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9B" w:rsidRDefault="0064694E">
      <w:pPr>
        <w:spacing w:afterLines="50" w:after="156" w:line="480" w:lineRule="exac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3</w:t>
      </w:r>
    </w:p>
    <w:p w:rsidR="00FA409B" w:rsidRDefault="0064694E">
      <w:pPr>
        <w:adjustRightInd w:val="0"/>
        <w:snapToGrid w:val="0"/>
        <w:spacing w:line="600" w:lineRule="atLeast"/>
        <w:jc w:val="center"/>
        <w:rPr>
          <w:rFonts w:ascii="宋体" w:hAnsi="宋体" w:cs="宋体"/>
          <w:b/>
          <w:bCs/>
          <w:spacing w:val="-12"/>
          <w:kern w:val="0"/>
          <w:sz w:val="32"/>
          <w:szCs w:val="32"/>
        </w:rPr>
      </w:pPr>
      <w:r>
        <w:rPr>
          <w:rFonts w:ascii="宋体" w:hAnsi="宋体" w:cs="Arial" w:hint="eastAsia"/>
          <w:b/>
          <w:spacing w:val="-12"/>
          <w:kern w:val="0"/>
          <w:sz w:val="32"/>
          <w:szCs w:val="32"/>
        </w:rPr>
        <w:t>浙江大学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医学院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202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年度陈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小英医学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管理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奖</w:t>
      </w:r>
      <w:r>
        <w:rPr>
          <w:rFonts w:ascii="宋体" w:hAnsi="宋体" w:cs="宋体" w:hint="eastAsia"/>
          <w:b/>
          <w:bCs/>
          <w:spacing w:val="-12"/>
          <w:kern w:val="0"/>
          <w:sz w:val="32"/>
          <w:szCs w:val="32"/>
        </w:rPr>
        <w:t>推荐</w:t>
      </w:r>
      <w:r>
        <w:rPr>
          <w:rFonts w:ascii="宋体" w:hAnsi="宋体" w:cs="宋体"/>
          <w:b/>
          <w:bCs/>
          <w:spacing w:val="-12"/>
          <w:kern w:val="0"/>
          <w:sz w:val="32"/>
          <w:szCs w:val="32"/>
        </w:rPr>
        <w:t>表</w:t>
      </w:r>
    </w:p>
    <w:p w:rsidR="00FA409B" w:rsidRDefault="00FA409B"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FA409B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FA409B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FA409B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进校年月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FA40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管理工作年限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FA409B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FA409B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FA409B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FA409B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FA409B">
            <w:pPr>
              <w:spacing w:line="320" w:lineRule="atLeast"/>
              <w:rPr>
                <w:rFonts w:ascii="宋体" w:hAnsi="宋体"/>
                <w:szCs w:val="21"/>
              </w:rPr>
            </w:pPr>
          </w:p>
        </w:tc>
      </w:tr>
      <w:tr w:rsidR="00FA409B">
        <w:trPr>
          <w:trHeight w:val="174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  <w:p w:rsidR="00FA409B" w:rsidRDefault="00FA409B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FA409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A409B">
        <w:trPr>
          <w:trHeight w:val="168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FA409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A409B">
        <w:trPr>
          <w:trHeight w:val="144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发表管理工作论文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FA409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A409B">
        <w:trPr>
          <w:trHeight w:val="132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（不超过</w:t>
            </w:r>
            <w:r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宋体" w:hAnsi="宋体" w:hint="eastAsia"/>
                <w:szCs w:val="21"/>
              </w:rPr>
              <w:t>字，可另附页）</w:t>
            </w:r>
          </w:p>
          <w:p w:rsidR="00FA409B" w:rsidRDefault="00FA409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A409B">
        <w:trPr>
          <w:trHeight w:val="203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ind w:left="398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负责人签名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FA409B" w:rsidRDefault="0064694E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章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</w:p>
          <w:p w:rsidR="00FA409B" w:rsidRDefault="0064694E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FA409B">
        <w:trPr>
          <w:trHeight w:val="169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FA409B" w:rsidRDefault="0064694E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9B" w:rsidRDefault="0064694E">
            <w:pPr>
              <w:ind w:left="3537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学院领导签名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FA409B" w:rsidRDefault="0064694E">
            <w:pPr>
              <w:ind w:left="44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章</w:t>
            </w: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</w:p>
          <w:p w:rsidR="00FA409B" w:rsidRDefault="0064694E">
            <w:pPr>
              <w:spacing w:line="320" w:lineRule="atLeast"/>
              <w:ind w:leftChars="1908" w:left="40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FA409B" w:rsidRDefault="00FA409B"/>
    <w:sectPr w:rsidR="00FA4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ZhMmZiZTg1N2IwYjE5MWRlNjEyMjJkMjgxNGY1ZTEifQ=="/>
  </w:docVars>
  <w:rsids>
    <w:rsidRoot w:val="117F7320"/>
    <w:rsid w:val="0064694E"/>
    <w:rsid w:val="00FA409B"/>
    <w:rsid w:val="117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B40EF3-4061-42C4-9AD5-E236EED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吴文萍</dc:creator>
  <cp:lastModifiedBy>user</cp:lastModifiedBy>
  <cp:revision>2</cp:revision>
  <dcterms:created xsi:type="dcterms:W3CDTF">2022-11-11T09:31:00Z</dcterms:created>
  <dcterms:modified xsi:type="dcterms:W3CDTF">2022-11-11T09:31:00Z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4CEE935770554A83B66C6096172CB7F5</vt:lpwstr>
  </property>
</Properties>
</file>