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浙江大学</w:t>
      </w:r>
      <w:r>
        <w:rPr>
          <w:rFonts w:hint="eastAsia" w:ascii="微软雅黑" w:hAnsi="微软雅黑" w:eastAsia="微软雅黑" w:cs="宋体"/>
          <w:kern w:val="0"/>
          <w:sz w:val="30"/>
          <w:szCs w:val="30"/>
        </w:rPr>
        <w:t>医学院主题团日活动</w:t>
      </w:r>
      <w:r>
        <w:rPr>
          <w:rFonts w:hint="eastAsia" w:ascii="微软雅黑" w:hAnsi="微软雅黑" w:eastAsia="微软雅黑"/>
          <w:sz w:val="30"/>
          <w:szCs w:val="30"/>
        </w:rPr>
        <w:t>总结表（201</w:t>
      </w:r>
      <w:r>
        <w:rPr>
          <w:rFonts w:ascii="微软雅黑" w:hAnsi="微软雅黑" w:eastAsia="微软雅黑"/>
          <w:sz w:val="30"/>
          <w:szCs w:val="30"/>
        </w:rPr>
        <w:t>8</w:t>
      </w:r>
      <w:r>
        <w:rPr>
          <w:rFonts w:hint="eastAsia" w:ascii="微软雅黑" w:hAnsi="微软雅黑" w:eastAsia="微软雅黑"/>
          <w:sz w:val="30"/>
          <w:szCs w:val="30"/>
        </w:rPr>
        <w:t>年）</w:t>
      </w:r>
    </w:p>
    <w:p>
      <w:pPr>
        <w:spacing w:line="360" w:lineRule="auto"/>
        <w:rPr>
          <w:rFonts w:ascii="仿宋_GB2312" w:hAnsi="宋体" w:eastAsia="仿宋_GB2312"/>
          <w:bCs/>
          <w:sz w:val="28"/>
          <w:szCs w:val="28"/>
          <w:u w:val="single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团总支或团支部名称：</w:t>
      </w:r>
      <w:r>
        <w:rPr>
          <w:rFonts w:hint="eastAsia" w:ascii="仿宋_GB2312" w:hAnsi="宋体" w:eastAsia="仿宋_GB2312"/>
          <w:bCs/>
          <w:sz w:val="28"/>
          <w:szCs w:val="28"/>
          <w:u w:val="single"/>
        </w:rPr>
        <w:t xml:space="preserve">                                       </w:t>
      </w:r>
    </w:p>
    <w:p>
      <w:pPr>
        <w:spacing w:line="360" w:lineRule="auto"/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负责人姓名及联系方式：</w:t>
      </w:r>
      <w:r>
        <w:rPr>
          <w:rFonts w:hint="eastAsia" w:ascii="仿宋_GB2312" w:hAnsi="宋体" w:eastAsia="仿宋_GB2312"/>
          <w:bCs/>
          <w:sz w:val="28"/>
          <w:szCs w:val="28"/>
          <w:u w:val="single"/>
        </w:rPr>
        <w:t xml:space="preserve">                                     </w:t>
      </w:r>
    </w:p>
    <w:tbl>
      <w:tblPr>
        <w:tblStyle w:val="7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991"/>
        <w:gridCol w:w="1418"/>
        <w:gridCol w:w="2693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860" w:type="dxa"/>
            <w:gridSpan w:val="5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主题团日活动开展情况统计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53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活动类别</w:t>
            </w:r>
          </w:p>
        </w:tc>
        <w:tc>
          <w:tcPr>
            <w:tcW w:w="532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菜单选择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53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学习党的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十九大</w:t>
            </w:r>
            <w:r>
              <w:rPr>
                <w:rFonts w:ascii="仿宋_GB2312" w:hAnsi="宋体" w:eastAsia="仿宋_GB2312"/>
                <w:bCs/>
                <w:sz w:val="24"/>
              </w:rPr>
              <w:t>精神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系列活动</w:t>
            </w:r>
          </w:p>
        </w:tc>
        <w:tc>
          <w:tcPr>
            <w:tcW w:w="5321" w:type="dxa"/>
            <w:gridSpan w:val="3"/>
            <w:vAlign w:val="center"/>
          </w:tcPr>
          <w:p>
            <w:pPr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fldChar w:fldCharType="begin"/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instrText xml:space="preserve"> </w:instrTex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instrText xml:space="preserve">= 1 \* GB3</w:instrTex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instrText xml:space="preserve"> </w:instrTex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①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□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fldChar w:fldCharType="begin"/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instrText xml:space="preserve"> </w:instrTex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instrText xml:space="preserve">= 2 \* GB3</w:instrTex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instrText xml:space="preserve"> </w:instrTex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②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□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fldChar w:fldCharType="begin"/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instrText xml:space="preserve"> </w:instrTex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instrText xml:space="preserve">= 3 \* GB3</w:instrTex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instrText xml:space="preserve"> </w:instrTex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③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</w:t>
            </w:r>
          </w:p>
          <w:p>
            <w:pPr>
              <w:jc w:val="left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 xml:space="preserve">其他形式（   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 xml:space="preserve">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53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学习团的十八大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精神系列活动</w:t>
            </w:r>
          </w:p>
        </w:tc>
        <w:tc>
          <w:tcPr>
            <w:tcW w:w="5321" w:type="dxa"/>
            <w:gridSpan w:val="3"/>
            <w:vAlign w:val="center"/>
          </w:tcPr>
          <w:p>
            <w:pPr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fldChar w:fldCharType="begin"/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instrText xml:space="preserve"> </w:instrTex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instrText xml:space="preserve">= 1 \* GB3</w:instrTex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instrText xml:space="preserve"> </w:instrTex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①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□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fldChar w:fldCharType="begin"/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instrText xml:space="preserve"> </w:instrTex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instrText xml:space="preserve">= 2 \* GB3</w:instrTex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instrText xml:space="preserve"> </w:instrTex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②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□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fldChar w:fldCharType="begin"/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instrText xml:space="preserve"> </w:instrTex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instrText xml:space="preserve">= 3 \* GB3</w:instrTex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instrText xml:space="preserve"> </w:instrTex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③</w:t>
            </w:r>
            <w:r>
              <w:rPr>
                <w:rFonts w:ascii="仿宋_GB2312" w:hAnsi="宋体" w:eastAsia="仿宋_GB2312"/>
                <w:bCs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  □④  </w:t>
            </w:r>
          </w:p>
          <w:p>
            <w:pPr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其他形式（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53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其它主题教育活动（请写清楚活动名称）</w:t>
            </w:r>
          </w:p>
        </w:tc>
        <w:tc>
          <w:tcPr>
            <w:tcW w:w="5321" w:type="dxa"/>
            <w:gridSpan w:val="3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5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信息报送数量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是否参与优秀评比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548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总结材料1</w:t>
            </w:r>
          </w:p>
        </w:tc>
        <w:tc>
          <w:tcPr>
            <w:tcW w:w="7312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可另附，文字1000字以内+图片3张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1548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总结材料2</w:t>
            </w:r>
          </w:p>
        </w:tc>
        <w:tc>
          <w:tcPr>
            <w:tcW w:w="7312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可另附，文字1000字以内+图片3张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548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其他总结材料</w:t>
            </w:r>
          </w:p>
        </w:tc>
        <w:tc>
          <w:tcPr>
            <w:tcW w:w="7312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可另附</w:t>
            </w:r>
          </w:p>
        </w:tc>
      </w:tr>
    </w:tbl>
    <w:p>
      <w:pPr>
        <w:ind w:firstLine="315" w:firstLineChars="150"/>
        <w:rPr>
          <w:rFonts w:eastAsia="仿宋_GB2312"/>
        </w:rPr>
      </w:pPr>
      <w:r>
        <w:rPr>
          <w:rFonts w:eastAsia="仿宋_GB2312"/>
        </w:rPr>
        <w:t>注：请于</w:t>
      </w:r>
      <w:r>
        <w:rPr>
          <w:rFonts w:eastAsia="仿宋_GB2312"/>
          <w:b/>
        </w:rPr>
        <w:t>12月3日</w:t>
      </w:r>
      <w:r>
        <w:rPr>
          <w:rFonts w:eastAsia="仿宋_GB2312"/>
        </w:rPr>
        <w:t>前，以团总支为单位将本表</w:t>
      </w:r>
      <w:r>
        <w:rPr>
          <w:rFonts w:hint="eastAsia" w:eastAsia="仿宋_GB2312"/>
        </w:rPr>
        <w:t>及附件材料电子稿</w:t>
      </w:r>
      <w:r>
        <w:rPr>
          <w:rFonts w:eastAsia="仿宋_GB2312"/>
        </w:rPr>
        <w:t>交到</w:t>
      </w:r>
      <w:r>
        <w:rPr>
          <w:rFonts w:hint="eastAsia" w:eastAsia="仿宋_GB2312"/>
          <w:lang w:val="en-US" w:eastAsia="zh-CN"/>
        </w:rPr>
        <w:t>医学</w:t>
      </w:r>
      <w:r>
        <w:rPr>
          <w:rFonts w:hint="eastAsia" w:eastAsia="仿宋_GB2312"/>
        </w:rPr>
        <w:t>院</w:t>
      </w:r>
      <w:r>
        <w:rPr>
          <w:rFonts w:eastAsia="仿宋_GB2312"/>
        </w:rPr>
        <w:t>团委组织部，</w:t>
      </w:r>
      <w:r>
        <w:rPr>
          <w:rFonts w:eastAsia="仿宋_GB2312"/>
          <w:color w:val="000000"/>
        </w:rPr>
        <w:t>邮箱</w:t>
      </w:r>
      <w:r>
        <w:rPr>
          <w:rFonts w:eastAsia="仿宋_GB2312"/>
        </w:rPr>
        <w:t>yxbtwzzb@163.com。邮件请注明主题</w:t>
      </w:r>
      <w:r>
        <w:rPr>
          <w:rFonts w:hint="eastAsia" w:eastAsia="仿宋_GB2312"/>
        </w:rPr>
        <w:t>“</w:t>
      </w:r>
      <w:r>
        <w:rPr>
          <w:rFonts w:hint="eastAsia" w:eastAsia="仿宋_GB2312"/>
          <w:lang w:eastAsia="zh-CN"/>
        </w:rPr>
        <w:t>【</w:t>
      </w:r>
      <w:r>
        <w:rPr>
          <w:rFonts w:hint="eastAsia" w:eastAsia="仿宋_GB2312"/>
        </w:rPr>
        <w:t>团日活动总结</w:t>
      </w:r>
      <w:r>
        <w:rPr>
          <w:rFonts w:hint="eastAsia" w:eastAsia="仿宋_GB2312"/>
          <w:lang w:eastAsia="zh-CN"/>
        </w:rPr>
        <w:t>】</w:t>
      </w:r>
      <w:r>
        <w:rPr>
          <w:rFonts w:hint="eastAsia" w:eastAsia="仿宋_GB2312"/>
          <w:lang w:val="en-US" w:eastAsia="zh-CN"/>
        </w:rPr>
        <w:t>+团总支名称</w:t>
      </w:r>
      <w:r>
        <w:rPr>
          <w:rFonts w:hint="eastAsia" w:eastAsia="仿宋_GB2312"/>
        </w:rPr>
        <w:t>”</w:t>
      </w:r>
      <w:r>
        <w:rPr>
          <w:rFonts w:eastAsia="仿宋_GB2312"/>
        </w:rPr>
        <w:t>。</w:t>
      </w:r>
    </w:p>
    <w:sectPr>
      <w:pgSz w:w="11906" w:h="16838"/>
      <w:pgMar w:top="1440" w:right="1797" w:bottom="936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8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7870"/>
    <w:rsid w:val="000A246D"/>
    <w:rsid w:val="000C2313"/>
    <w:rsid w:val="00172A27"/>
    <w:rsid w:val="001E46E8"/>
    <w:rsid w:val="00222A97"/>
    <w:rsid w:val="00266A3B"/>
    <w:rsid w:val="0045168E"/>
    <w:rsid w:val="006A2FA1"/>
    <w:rsid w:val="006B6592"/>
    <w:rsid w:val="006F67DD"/>
    <w:rsid w:val="0076350E"/>
    <w:rsid w:val="007B114C"/>
    <w:rsid w:val="007E0D77"/>
    <w:rsid w:val="007F7D08"/>
    <w:rsid w:val="00811CA1"/>
    <w:rsid w:val="00A42394"/>
    <w:rsid w:val="00A55303"/>
    <w:rsid w:val="00A622F5"/>
    <w:rsid w:val="00B723BF"/>
    <w:rsid w:val="00BB1E8A"/>
    <w:rsid w:val="00CC621E"/>
    <w:rsid w:val="00E03E84"/>
    <w:rsid w:val="00E40494"/>
    <w:rsid w:val="00E64CB0"/>
    <w:rsid w:val="00F34A63"/>
    <w:rsid w:val="00FD7B48"/>
    <w:rsid w:val="00FE049C"/>
    <w:rsid w:val="224E3A4C"/>
    <w:rsid w:val="5AB1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8">
    <w:name w:val="页眉字符"/>
    <w:link w:val="4"/>
    <w:uiPriority w:val="0"/>
    <w:rPr>
      <w:kern w:val="2"/>
      <w:sz w:val="18"/>
      <w:szCs w:val="18"/>
    </w:rPr>
  </w:style>
  <w:style w:type="character" w:customStyle="1" w:styleId="9">
    <w:name w:val="页脚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</Company>
  <Pages>1</Pages>
  <Words>74</Words>
  <Characters>424</Characters>
  <Lines>3</Lines>
  <Paragraphs>1</Paragraphs>
  <TotalTime>3</TotalTime>
  <ScaleCrop>false</ScaleCrop>
  <LinksUpToDate>false</LinksUpToDate>
  <CharactersWithSpaces>497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2018-10-27T04:49:00Z</dcterms:created>
  <dc:creator>twzzb</dc:creator>
  <cp:lastModifiedBy>窈霜</cp:lastModifiedBy>
  <cp:lastPrinted>2014-04-22T03:21:00Z</cp:lastPrinted>
  <dcterms:modified xsi:type="dcterms:W3CDTF">2018-10-27T06:12:45Z</dcterms:modified>
  <dc:title>附件5：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