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附3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第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0"/>
          <w:szCs w:val="30"/>
        </w:rPr>
        <w:t>七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届全国大学生网络文化节作品征集汇总表</w:t>
      </w: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2936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微视频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微电影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动漫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摄影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网文 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公益广告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音频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校园歌曲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29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  <w:kern w:val="0"/>
        </w:rPr>
        <w:t>每类作品单独一张</w:t>
      </w:r>
      <w:r>
        <w:rPr>
          <w:rFonts w:ascii="Times New Roman" w:hAnsi="Times New Roman" w:cs="Times New Roman"/>
        </w:rPr>
        <w:t>表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如有多个同类作品请按照优先级排序。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NmU1MGJlM2NkZjdjNGRlYjFmZDNiY2E2MjMyZWYifQ=="/>
  </w:docVars>
  <w:rsids>
    <w:rsidRoot w:val="00A75DDD"/>
    <w:rsid w:val="00942962"/>
    <w:rsid w:val="00A75DDD"/>
    <w:rsid w:val="02370C56"/>
    <w:rsid w:val="564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2023-09-11T09:28:00Z</dcterms:created>
  <dc:creator>苏 兰</dc:creator>
  <cp:lastModifiedBy>陈超</cp:lastModifiedBy>
  <dcterms:modified xsi:type="dcterms:W3CDTF">2023-10-11T08:50:49Z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E219E460BEAD46398FE19BA1EC405310_12</vt:lpwstr>
  </property>
</Properties>
</file>