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F4CE7">
      <w:pPr>
        <w:keepNext w:val="0"/>
        <w:keepLines w:val="0"/>
        <w:pageBreakBefore w:val="0"/>
        <w:widowControl w:val="0"/>
        <w:kinsoku/>
        <w:wordWrap/>
        <w:overflowPunct/>
        <w:topLinePunct w:val="0"/>
        <w:autoSpaceDE/>
        <w:autoSpaceDN/>
        <w:bidi w:val="0"/>
        <w:adjustRightInd/>
        <w:snapToGrid/>
        <w:spacing w:line="600" w:lineRule="exact"/>
        <w:ind w:left="-619" w:leftChars="-295" w:right="0" w:rightChars="0" w:firstLine="0" w:firstLineChars="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附件3</w:t>
      </w:r>
    </w:p>
    <w:p w14:paraId="552DB692">
      <w:pPr>
        <w:ind w:right="-542" w:rightChars="-258"/>
        <w:jc w:val="center"/>
        <w:rPr>
          <w:rFonts w:hint="eastAsia" w:ascii="方正小标宋简体" w:hAnsi="方正小标宋简体" w:eastAsia="方正小标宋简体" w:cs="方正小标宋简体"/>
          <w:sz w:val="44"/>
          <w:szCs w:val="52"/>
          <w:lang w:eastAsia="zh-CN"/>
        </w:rPr>
      </w:pPr>
      <w:bookmarkStart w:id="0" w:name="_GoBack"/>
      <w:r>
        <w:rPr>
          <w:rFonts w:hint="eastAsia" w:ascii="方正小标宋简体" w:hAnsi="方正小标宋简体" w:eastAsia="方正小标宋简体" w:cs="方正小标宋简体"/>
          <w:sz w:val="44"/>
          <w:szCs w:val="52"/>
        </w:rPr>
        <w:t>浙江大学基层党支部考核</w:t>
      </w:r>
      <w:r>
        <w:rPr>
          <w:rFonts w:hint="eastAsia" w:ascii="方正小标宋简体" w:hAnsi="方正小标宋简体" w:eastAsia="方正小标宋简体" w:cs="方正小标宋简体"/>
          <w:sz w:val="44"/>
          <w:szCs w:val="52"/>
          <w:lang w:val="en-US" w:eastAsia="zh-CN"/>
        </w:rPr>
        <w:t>自评</w:t>
      </w:r>
      <w:r>
        <w:rPr>
          <w:rFonts w:hint="eastAsia" w:ascii="方正小标宋简体" w:hAnsi="方正小标宋简体" w:eastAsia="方正小标宋简体" w:cs="方正小标宋简体"/>
          <w:sz w:val="44"/>
          <w:szCs w:val="52"/>
        </w:rPr>
        <w:t>表</w:t>
      </w:r>
    </w:p>
    <w:bookmarkEnd w:id="0"/>
    <w:p w14:paraId="67DCDF51">
      <w:pPr>
        <w:keepNext w:val="0"/>
        <w:keepLines w:val="0"/>
        <w:pageBreakBefore w:val="0"/>
        <w:widowControl w:val="0"/>
        <w:kinsoku/>
        <w:wordWrap/>
        <w:overflowPunct/>
        <w:topLinePunct w:val="0"/>
        <w:autoSpaceDE/>
        <w:autoSpaceDN/>
        <w:bidi w:val="0"/>
        <w:adjustRightInd/>
        <w:snapToGrid/>
        <w:ind w:left="0" w:leftChars="0" w:right="-741" w:rightChars="-353" w:firstLine="0" w:firstLineChars="0"/>
        <w:jc w:val="center"/>
        <w:textAlignment w:val="auto"/>
        <w:rPr>
          <w:rFonts w:hint="default"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党支部名称：               党支部书记姓名：                总分：</w:t>
      </w:r>
    </w:p>
    <w:tbl>
      <w:tblPr>
        <w:tblStyle w:val="3"/>
        <w:tblW w:w="15063" w:type="dxa"/>
        <w:tblInd w:w="-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8"/>
        <w:gridCol w:w="2580"/>
        <w:gridCol w:w="10050"/>
        <w:gridCol w:w="825"/>
      </w:tblGrid>
      <w:tr w14:paraId="7B32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Align w:val="center"/>
          </w:tcPr>
          <w:p w14:paraId="5ACA0B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一级指标</w:t>
            </w:r>
          </w:p>
        </w:tc>
        <w:tc>
          <w:tcPr>
            <w:tcW w:w="2580" w:type="dxa"/>
            <w:vAlign w:val="center"/>
          </w:tcPr>
          <w:p w14:paraId="60AA014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二级指标</w:t>
            </w:r>
          </w:p>
        </w:tc>
        <w:tc>
          <w:tcPr>
            <w:tcW w:w="10050" w:type="dxa"/>
            <w:vAlign w:val="center"/>
          </w:tcPr>
          <w:p w14:paraId="60E083A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建设内容</w:t>
            </w:r>
          </w:p>
        </w:tc>
        <w:tc>
          <w:tcPr>
            <w:tcW w:w="825" w:type="dxa"/>
            <w:vAlign w:val="center"/>
          </w:tcPr>
          <w:p w14:paraId="6658EC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eastAsia="黑体" w:cs="Times New Roman"/>
                <w:sz w:val="28"/>
                <w:szCs w:val="28"/>
                <w:highlight w:val="none"/>
                <w:vertAlign w:val="baseline"/>
                <w:lang w:val="en-US" w:eastAsia="zh-CN"/>
              </w:rPr>
            </w:pPr>
            <w:r>
              <w:rPr>
                <w:rFonts w:hint="default" w:ascii="Times New Roman" w:hAnsi="Times New Roman" w:eastAsia="黑体" w:cs="Times New Roman"/>
                <w:sz w:val="28"/>
                <w:szCs w:val="28"/>
                <w:highlight w:val="none"/>
                <w:vertAlign w:val="baseline"/>
                <w:lang w:val="en-US" w:eastAsia="zh-CN"/>
              </w:rPr>
              <w:t>得分</w:t>
            </w:r>
          </w:p>
        </w:tc>
      </w:tr>
      <w:tr w14:paraId="5E907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0" w:hRule="atLeast"/>
        </w:trPr>
        <w:tc>
          <w:tcPr>
            <w:tcW w:w="1608" w:type="dxa"/>
            <w:vMerge w:val="restart"/>
            <w:vAlign w:val="center"/>
          </w:tcPr>
          <w:p w14:paraId="20E65E9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1.政治建设（20分）</w:t>
            </w:r>
          </w:p>
        </w:tc>
        <w:tc>
          <w:tcPr>
            <w:tcW w:w="2580" w:type="dxa"/>
            <w:vAlign w:val="center"/>
          </w:tcPr>
          <w:p w14:paraId="16ED68C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1.1 履行政治责任</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坚决做到“两个维护” （10分）</w:t>
            </w:r>
          </w:p>
        </w:tc>
        <w:tc>
          <w:tcPr>
            <w:tcW w:w="10050" w:type="dxa"/>
            <w:vAlign w:val="center"/>
          </w:tcPr>
          <w:p w14:paraId="7A4695E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1.1.1 突出政治功能。</w:t>
            </w:r>
            <w:r>
              <w:rPr>
                <w:rFonts w:hint="default" w:ascii="Times New Roman" w:hAnsi="Times New Roman" w:eastAsia="仿宋_GB2312" w:cs="Times New Roman"/>
                <w:sz w:val="28"/>
                <w:szCs w:val="28"/>
                <w:highlight w:val="none"/>
                <w:vertAlign w:val="baseline"/>
              </w:rPr>
              <w:t>宣传和执行党的路线方针政策以及上级党组织的决策部署，围绕立德树人根本任务，教育引导党员干部和师生增强“四个意识”、坚定“四个自信”、做到“两个维护”。</w:t>
            </w:r>
          </w:p>
          <w:p w14:paraId="1B07418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1.1.2 履行政治责任。</w:t>
            </w:r>
            <w:r>
              <w:rPr>
                <w:rFonts w:hint="default" w:ascii="Times New Roman" w:hAnsi="Times New Roman" w:eastAsia="仿宋_GB2312" w:cs="Times New Roman"/>
                <w:sz w:val="28"/>
                <w:szCs w:val="28"/>
                <w:highlight w:val="none"/>
                <w:vertAlign w:val="baseline"/>
              </w:rPr>
              <w:t>教职工党支部参与本单位重大问题决策，支持本单位行政负责人开展工作，发挥党支部在教职工入职、考核、评优、晋升等方面的政治把关作用。学生党支部组织学生党员参与学生事务管理，维护学校稳定，支持、指导和帮助团支部、班委会以及学生社团根据学生特点开展工作。</w:t>
            </w:r>
          </w:p>
        </w:tc>
        <w:tc>
          <w:tcPr>
            <w:tcW w:w="825" w:type="dxa"/>
            <w:vAlign w:val="center"/>
          </w:tcPr>
          <w:p w14:paraId="11DC498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796D3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608" w:type="dxa"/>
            <w:vMerge w:val="continue"/>
            <w:vAlign w:val="center"/>
          </w:tcPr>
          <w:p w14:paraId="6FD5F1A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2AB3DA71">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1.2 严肃党内政治生活（1</w:t>
            </w:r>
            <w:r>
              <w:rPr>
                <w:rFonts w:hint="default" w:ascii="Times New Roman" w:hAnsi="Times New Roman" w:eastAsia="仿宋_GB2312" w:cs="Times New Roman"/>
                <w:sz w:val="28"/>
                <w:szCs w:val="28"/>
                <w:highlight w:val="none"/>
                <w:vertAlign w:val="baseline"/>
                <w:lang w:val="en-US" w:eastAsia="zh-CN"/>
              </w:rPr>
              <w:t>0</w:t>
            </w:r>
            <w:r>
              <w:rPr>
                <w:rFonts w:hint="default" w:ascii="Times New Roman" w:hAnsi="Times New Roman" w:eastAsia="仿宋_GB2312" w:cs="Times New Roman"/>
                <w:sz w:val="28"/>
                <w:szCs w:val="28"/>
                <w:highlight w:val="none"/>
                <w:vertAlign w:val="baseline"/>
              </w:rPr>
              <w:t>分）</w:t>
            </w:r>
          </w:p>
        </w:tc>
        <w:tc>
          <w:tcPr>
            <w:tcW w:w="10050" w:type="dxa"/>
            <w:vAlign w:val="center"/>
          </w:tcPr>
          <w:p w14:paraId="63B6B79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1.2.1 严格执行新形势下党内政治生活若干准则。</w:t>
            </w:r>
            <w:r>
              <w:rPr>
                <w:rFonts w:hint="default" w:ascii="Times New Roman" w:hAnsi="Times New Roman" w:eastAsia="仿宋_GB2312" w:cs="Times New Roman"/>
                <w:sz w:val="28"/>
                <w:szCs w:val="28"/>
                <w:highlight w:val="none"/>
                <w:vertAlign w:val="baseline"/>
              </w:rPr>
              <w:t>落实“三会一课”制度，每月相对固定时间开展主题党日，教职工党支部每年至少开展1次师德师风建设主题党日，学生党支部每年至少开展1次学风建设主题党日。每年召开组织生活会、开展民主评议党员等工作。党支部书记每年要讲1次以上党课。党员领导干部按规定参加双重组织生活。</w:t>
            </w:r>
          </w:p>
        </w:tc>
        <w:tc>
          <w:tcPr>
            <w:tcW w:w="825" w:type="dxa"/>
            <w:vAlign w:val="center"/>
          </w:tcPr>
          <w:p w14:paraId="4D5E42F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16D6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7DAD901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2.思想建设（15分）</w:t>
            </w:r>
          </w:p>
        </w:tc>
        <w:tc>
          <w:tcPr>
            <w:tcW w:w="2580" w:type="dxa"/>
            <w:vAlign w:val="center"/>
          </w:tcPr>
          <w:p w14:paraId="60DF803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2.1 加强理想信念教育（10分）</w:t>
            </w:r>
          </w:p>
        </w:tc>
        <w:tc>
          <w:tcPr>
            <w:tcW w:w="10050" w:type="dxa"/>
            <w:vAlign w:val="center"/>
          </w:tcPr>
          <w:p w14:paraId="4F07C1F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2.1.1 加强理论武装。</w:t>
            </w:r>
            <w:r>
              <w:rPr>
                <w:rFonts w:hint="default" w:ascii="Times New Roman" w:hAnsi="Times New Roman" w:eastAsia="仿宋_GB2312" w:cs="Times New Roman"/>
                <w:sz w:val="28"/>
                <w:szCs w:val="28"/>
                <w:highlight w:val="none"/>
                <w:vertAlign w:val="baseline"/>
              </w:rPr>
              <w:t>把学习贯彻习近平新时代中国特色社会主义思想作为党支部学习的“第一议题”，按上级要求开展党内主题教育活动，巩固深化“不忘初心、牢记使命”主题教育成果，深入推进“两学一做”学习教育常态化、制度化。</w:t>
            </w:r>
          </w:p>
          <w:p w14:paraId="40C2EAD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2.1.2 践行社会主义核心价值观。</w:t>
            </w:r>
            <w:r>
              <w:rPr>
                <w:rFonts w:hint="default" w:ascii="Times New Roman" w:hAnsi="Times New Roman" w:eastAsia="仿宋_GB2312" w:cs="Times New Roman"/>
                <w:sz w:val="28"/>
                <w:szCs w:val="28"/>
                <w:highlight w:val="none"/>
                <w:vertAlign w:val="baseline"/>
              </w:rPr>
              <w:t>深化“四史”学习，弘扬党的优良传统，传承红色基因，经常开展党史国史、革命传统、形势任务的学习教育。</w:t>
            </w:r>
          </w:p>
          <w:p w14:paraId="1861701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2.1.3 加强校史校情教育。</w:t>
            </w:r>
            <w:r>
              <w:rPr>
                <w:rFonts w:hint="default" w:ascii="Times New Roman" w:hAnsi="Times New Roman" w:eastAsia="仿宋_GB2312" w:cs="Times New Roman"/>
                <w:sz w:val="28"/>
                <w:szCs w:val="28"/>
                <w:highlight w:val="none"/>
                <w:vertAlign w:val="baseline"/>
              </w:rPr>
              <w:t>利用校史馆、党建馆等党员教育培训基地开展现场学习教育，传承与弘扬求是精神。</w:t>
            </w:r>
          </w:p>
        </w:tc>
        <w:tc>
          <w:tcPr>
            <w:tcW w:w="825" w:type="dxa"/>
            <w:vAlign w:val="center"/>
          </w:tcPr>
          <w:p w14:paraId="18EEA38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717F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43931A6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38D7789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2.2 落实意识形态工作责任制（5分）</w:t>
            </w:r>
          </w:p>
        </w:tc>
        <w:tc>
          <w:tcPr>
            <w:tcW w:w="10050" w:type="dxa"/>
            <w:vAlign w:val="center"/>
          </w:tcPr>
          <w:p w14:paraId="77E2420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2.2.1 巩固马克思主义在意识形态领域的指导地位。</w:t>
            </w:r>
            <w:r>
              <w:rPr>
                <w:rFonts w:hint="default" w:ascii="Times New Roman" w:hAnsi="Times New Roman" w:eastAsia="仿宋_GB2312" w:cs="Times New Roman"/>
                <w:sz w:val="28"/>
                <w:szCs w:val="28"/>
                <w:highlight w:val="none"/>
                <w:vertAlign w:val="baseline"/>
              </w:rPr>
              <w:t>关心和及时把握</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思想动态，防止各类错误思想文化侵袭。积极教育引导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在</w:t>
            </w:r>
            <w:r>
              <w:rPr>
                <w:rFonts w:hint="default" w:ascii="Times New Roman" w:hAnsi="Times New Roman" w:eastAsia="仿宋_GB2312" w:cs="Times New Roman"/>
                <w:sz w:val="28"/>
                <w:szCs w:val="28"/>
                <w:highlight w:val="none"/>
                <w:vertAlign w:val="baseline"/>
                <w:lang w:val="en-US"/>
              </w:rPr>
              <w:t>课堂教学</w:t>
            </w:r>
            <w:r>
              <w:rPr>
                <w:rFonts w:hint="default" w:ascii="Times New Roman" w:hAnsi="Times New Roman" w:eastAsia="仿宋_GB2312" w:cs="Times New Roman"/>
                <w:sz w:val="28"/>
                <w:szCs w:val="28"/>
                <w:highlight w:val="none"/>
                <w:vertAlign w:val="baseline"/>
              </w:rPr>
              <w:t>、</w:t>
            </w:r>
            <w:r>
              <w:rPr>
                <w:rFonts w:hint="default" w:ascii="Times New Roman" w:hAnsi="Times New Roman" w:eastAsia="仿宋_GB2312" w:cs="Times New Roman"/>
                <w:sz w:val="28"/>
                <w:szCs w:val="28"/>
                <w:highlight w:val="none"/>
                <w:vertAlign w:val="baseline"/>
                <w:lang w:val="en-US"/>
              </w:rPr>
              <w:t>教材编著</w:t>
            </w:r>
            <w:r>
              <w:rPr>
                <w:rFonts w:hint="default" w:ascii="Times New Roman" w:hAnsi="Times New Roman" w:eastAsia="仿宋_GB2312" w:cs="Times New Roman"/>
                <w:sz w:val="28"/>
                <w:szCs w:val="28"/>
                <w:highlight w:val="none"/>
                <w:vertAlign w:val="baseline"/>
              </w:rPr>
              <w:t>、论坛讲座等活动中坚持正确的政治立场、政治方向、政治原则、政治道路。</w:t>
            </w:r>
          </w:p>
        </w:tc>
        <w:tc>
          <w:tcPr>
            <w:tcW w:w="825" w:type="dxa"/>
            <w:vAlign w:val="center"/>
          </w:tcPr>
          <w:p w14:paraId="40A65DF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7B4A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0043B3D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3.组织建设（20分）</w:t>
            </w:r>
          </w:p>
        </w:tc>
        <w:tc>
          <w:tcPr>
            <w:tcW w:w="2580" w:type="dxa"/>
            <w:vAlign w:val="center"/>
          </w:tcPr>
          <w:p w14:paraId="524D3A09">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3.1 规范党支部设置和换届工作（5分）</w:t>
            </w:r>
          </w:p>
        </w:tc>
        <w:tc>
          <w:tcPr>
            <w:tcW w:w="10050" w:type="dxa"/>
            <w:vAlign w:val="center"/>
          </w:tcPr>
          <w:p w14:paraId="6F035F92">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3.1.1 规范党支部设置。</w:t>
            </w:r>
            <w:r>
              <w:rPr>
                <w:rFonts w:hint="default" w:ascii="Times New Roman" w:hAnsi="Times New Roman" w:eastAsia="仿宋_GB2312" w:cs="Times New Roman"/>
                <w:sz w:val="28"/>
                <w:szCs w:val="28"/>
                <w:highlight w:val="none"/>
                <w:vertAlign w:val="baseline"/>
              </w:rPr>
              <w:t>设立党支部应当与教学、科研、管理、服务等机构相对应。教师党支部一般按照学院（系）内设的教学、科研机构设置，学生党支部一般按照年级班级或者学科专业设置。可以依托重大项目组、科研平台或者学生社区等设置</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支部，注重在本科低年级建立党的组织。管理、后勤等部门的党支部一般按照部门设置。将离退休教职工党员编入党的组织，开展党的活动。支部党员人数一般不超过50人。有正式党员7人以上的党支部，应当设立党支部委员会，一般设书记和组织委员、宣传委员、纪检委员等，必要时可以设1名副书记。正式党员不足7人的党支部，设1名书记，必要时可以设1名副书记。</w:t>
            </w:r>
          </w:p>
          <w:p w14:paraId="5AA45E8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3.1.2 按期做好换届工作。</w:t>
            </w:r>
            <w:r>
              <w:rPr>
                <w:rFonts w:hint="default" w:ascii="Times New Roman" w:hAnsi="Times New Roman" w:eastAsia="仿宋_GB2312" w:cs="Times New Roman"/>
                <w:sz w:val="28"/>
                <w:szCs w:val="28"/>
                <w:highlight w:val="none"/>
                <w:vertAlign w:val="baseline"/>
              </w:rPr>
              <w:t>党支部委员会一般每届任期3年，期满按期换届。任期将满的党支部应提前4个月向上级党组织书面报送换届请示，如需延期或提前换届的，应报上级党组织批准，延长或者提前期限一般不超过1年。</w:t>
            </w:r>
          </w:p>
        </w:tc>
        <w:tc>
          <w:tcPr>
            <w:tcW w:w="825" w:type="dxa"/>
            <w:vAlign w:val="center"/>
          </w:tcPr>
          <w:p w14:paraId="7D406B7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5E77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1608" w:type="dxa"/>
            <w:vMerge w:val="continue"/>
            <w:vAlign w:val="center"/>
          </w:tcPr>
          <w:p w14:paraId="0DDA893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543FC1C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3.2 从严发展党员和党员教育管理（10分）</w:t>
            </w:r>
          </w:p>
        </w:tc>
        <w:tc>
          <w:tcPr>
            <w:tcW w:w="10050" w:type="dxa"/>
            <w:vAlign w:val="center"/>
          </w:tcPr>
          <w:p w14:paraId="22B4C4C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3.2.1 把政治标准放在首位。</w:t>
            </w:r>
            <w:r>
              <w:rPr>
                <w:rFonts w:hint="default" w:ascii="Times New Roman" w:hAnsi="Times New Roman" w:eastAsia="仿宋_GB2312" w:cs="Times New Roman"/>
                <w:sz w:val="28"/>
                <w:szCs w:val="28"/>
                <w:highlight w:val="none"/>
                <w:vertAlign w:val="baseline"/>
              </w:rPr>
              <w:t>加强对入党积极分子的教育、培养和考察，认真执行发展党员的5阶段25步骤要求。</w:t>
            </w:r>
            <w:r>
              <w:rPr>
                <w:rFonts w:hint="default" w:ascii="Times New Roman" w:hAnsi="Times New Roman" w:eastAsia="仿宋_GB2312" w:cs="Times New Roman"/>
                <w:sz w:val="28"/>
                <w:szCs w:val="28"/>
                <w:highlight w:val="none"/>
                <w:vertAlign w:val="baseline"/>
                <w:lang w:val="en-US"/>
              </w:rPr>
              <w:t>教职工党支部加强在高层次人才、优秀青年教师中发展党员工作。落实党员领导干部和党员学术带头人直接联系培养教师入党积极分子制度。学生</w:t>
            </w:r>
            <w:r>
              <w:rPr>
                <w:rFonts w:hint="default" w:ascii="Times New Roman" w:hAnsi="Times New Roman" w:eastAsia="仿宋_GB2312" w:cs="Times New Roman"/>
                <w:sz w:val="28"/>
                <w:szCs w:val="28"/>
                <w:highlight w:val="none"/>
                <w:vertAlign w:val="baseline"/>
              </w:rPr>
              <w:t>党支部要建立从高中到大学、从大学到研究生阶段入党积极分子接续培养机制，加大</w:t>
            </w:r>
            <w:r>
              <w:rPr>
                <w:rFonts w:hint="default" w:ascii="Times New Roman" w:hAnsi="Times New Roman" w:eastAsia="仿宋_GB2312" w:cs="Times New Roman"/>
                <w:sz w:val="28"/>
                <w:szCs w:val="28"/>
                <w:highlight w:val="none"/>
                <w:vertAlign w:val="baseline"/>
                <w:lang w:val="en-US"/>
              </w:rPr>
              <w:t>低年级学生</w:t>
            </w:r>
            <w:r>
              <w:rPr>
                <w:rFonts w:hint="default" w:ascii="Times New Roman" w:hAnsi="Times New Roman" w:eastAsia="仿宋_GB2312" w:cs="Times New Roman"/>
                <w:sz w:val="28"/>
                <w:szCs w:val="28"/>
                <w:highlight w:val="none"/>
                <w:vertAlign w:val="baseline"/>
              </w:rPr>
              <w:t>中发展党员力度，将团组织推优作为确定学生入党积极分子的重要渠道。</w:t>
            </w:r>
          </w:p>
          <w:p w14:paraId="165B621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3.2.2 对党员进行经常性的教育管理。</w:t>
            </w:r>
            <w:r>
              <w:rPr>
                <w:rFonts w:hint="default" w:ascii="Times New Roman" w:hAnsi="Times New Roman" w:eastAsia="仿宋_GB2312" w:cs="Times New Roman"/>
                <w:sz w:val="28"/>
                <w:szCs w:val="28"/>
                <w:highlight w:val="none"/>
                <w:vertAlign w:val="baseline"/>
              </w:rPr>
              <w:t>党员应按期参加支部组织生活，进行学习交流，汇报思想、工作等情况。党员每年参加集中培训和集体学习时间一般不少于32学时，党支部书记和支委成员每年参加集中培训和集体学习时间不少于56学时。党员应按期交纳党费。党员工作单位发生变动的，应当及时做好组织关系转接等工作。</w:t>
            </w:r>
          </w:p>
        </w:tc>
        <w:tc>
          <w:tcPr>
            <w:tcW w:w="825" w:type="dxa"/>
            <w:vAlign w:val="center"/>
          </w:tcPr>
          <w:p w14:paraId="352F6F8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7634B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619725D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73B19318">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3.3 强化工作保障（5分）</w:t>
            </w:r>
          </w:p>
        </w:tc>
        <w:tc>
          <w:tcPr>
            <w:tcW w:w="10050" w:type="dxa"/>
            <w:vAlign w:val="center"/>
          </w:tcPr>
          <w:p w14:paraId="731112B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3.3.1 加强党支部书记队伍建设。</w:t>
            </w:r>
            <w:r>
              <w:rPr>
                <w:rFonts w:hint="default" w:ascii="Times New Roman" w:hAnsi="Times New Roman" w:eastAsia="仿宋_GB2312" w:cs="Times New Roman"/>
                <w:sz w:val="28"/>
                <w:szCs w:val="28"/>
                <w:highlight w:val="none"/>
                <w:vertAlign w:val="baseline"/>
              </w:rPr>
              <w:t>“双带头人”落实到位，注重选拔党性强、业务精、有威信、肯奉献的党员学术带头人担任</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党支部书记。注重从优秀辅导员、骨干教师、优秀学生党员中选拔</w:t>
            </w:r>
            <w:r>
              <w:rPr>
                <w:rFonts w:hint="default" w:ascii="Times New Roman" w:hAnsi="Times New Roman" w:eastAsia="仿宋_GB2312" w:cs="Times New Roman"/>
                <w:sz w:val="28"/>
                <w:szCs w:val="28"/>
                <w:highlight w:val="none"/>
                <w:vertAlign w:val="baseline"/>
                <w:lang w:val="en-US"/>
              </w:rPr>
              <w:t>学生</w:t>
            </w:r>
            <w:r>
              <w:rPr>
                <w:rFonts w:hint="default" w:ascii="Times New Roman" w:hAnsi="Times New Roman" w:eastAsia="仿宋_GB2312" w:cs="Times New Roman"/>
                <w:sz w:val="28"/>
                <w:szCs w:val="28"/>
                <w:highlight w:val="none"/>
                <w:vertAlign w:val="baseline"/>
              </w:rPr>
              <w:t>党支部书记。管理、后勤等部门党支部书记一般由本部门主要负责人担任。党支部书记一般应当具有1年以上党龄。</w:t>
            </w:r>
          </w:p>
          <w:p w14:paraId="36491FB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3.3.2 加强党支部书记培训。</w:t>
            </w:r>
            <w:r>
              <w:rPr>
                <w:rFonts w:hint="default" w:ascii="Times New Roman" w:hAnsi="Times New Roman" w:eastAsia="仿宋_GB2312" w:cs="Times New Roman"/>
                <w:sz w:val="28"/>
                <w:szCs w:val="28"/>
                <w:highlight w:val="none"/>
                <w:vertAlign w:val="baseline"/>
              </w:rPr>
              <w:t>党支部书记每年至少参加1次学校或院级党组织举办的集中轮训，新任党支部书记按要求参加任职培训。</w:t>
            </w:r>
          </w:p>
          <w:p w14:paraId="1E4A18B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3.3.3 党费使用和管理要公开透明。</w:t>
            </w:r>
            <w:r>
              <w:rPr>
                <w:rFonts w:hint="default" w:ascii="Times New Roman" w:hAnsi="Times New Roman" w:eastAsia="仿宋_GB2312" w:cs="Times New Roman"/>
                <w:sz w:val="28"/>
                <w:szCs w:val="28"/>
                <w:highlight w:val="none"/>
                <w:vertAlign w:val="baseline"/>
              </w:rPr>
              <w:t>做到专款专用，每年第一季度公布上年度党费收缴使用情况。</w:t>
            </w:r>
          </w:p>
        </w:tc>
        <w:tc>
          <w:tcPr>
            <w:tcW w:w="825" w:type="dxa"/>
            <w:vAlign w:val="center"/>
          </w:tcPr>
          <w:p w14:paraId="06394EC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434D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6B52F07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4.作风建设（10分）</w:t>
            </w:r>
          </w:p>
        </w:tc>
        <w:tc>
          <w:tcPr>
            <w:tcW w:w="2580" w:type="dxa"/>
            <w:vAlign w:val="center"/>
          </w:tcPr>
          <w:p w14:paraId="2A186B8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4.1 密切联系服务师生群众（5分）</w:t>
            </w:r>
          </w:p>
        </w:tc>
        <w:tc>
          <w:tcPr>
            <w:tcW w:w="10050" w:type="dxa"/>
            <w:vAlign w:val="center"/>
          </w:tcPr>
          <w:p w14:paraId="06DE291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4.1.1 建立健全联系师生渠道。</w:t>
            </w:r>
            <w:r>
              <w:rPr>
                <w:rFonts w:hint="default" w:ascii="Times New Roman" w:hAnsi="Times New Roman" w:eastAsia="仿宋_GB2312" w:cs="Times New Roman"/>
                <w:sz w:val="28"/>
                <w:szCs w:val="28"/>
                <w:highlight w:val="none"/>
                <w:vertAlign w:val="baseline"/>
              </w:rPr>
              <w:t>党支部要定期分析</w:t>
            </w:r>
            <w:r>
              <w:rPr>
                <w:rFonts w:hint="default" w:ascii="Times New Roman" w:hAnsi="Times New Roman" w:eastAsia="仿宋_GB2312" w:cs="Times New Roman"/>
                <w:sz w:val="28"/>
                <w:szCs w:val="28"/>
                <w:highlight w:val="none"/>
                <w:vertAlign w:val="baseline"/>
                <w:lang w:val="en-US"/>
              </w:rPr>
              <w:t>师生员工</w:t>
            </w:r>
            <w:r>
              <w:rPr>
                <w:rFonts w:hint="default" w:ascii="Times New Roman" w:hAnsi="Times New Roman" w:eastAsia="仿宋_GB2312" w:cs="Times New Roman"/>
                <w:sz w:val="28"/>
                <w:szCs w:val="28"/>
                <w:highlight w:val="none"/>
                <w:vertAlign w:val="baseline"/>
              </w:rPr>
              <w:t>的思想动态，保持党同群众的血肉联系，坚持解决思想问题与解决实际问题相结合，注重人文关怀和心理疏导。健全困难</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党员关怀帮扶机制，积极开展服务、帮扶、慰问等活动。党员应积极参加联系群众、联系离退休老同志、志愿服务等工作。</w:t>
            </w:r>
          </w:p>
          <w:p w14:paraId="7DCA64F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4.1.2 经常开展谈心谈话。</w:t>
            </w:r>
            <w:r>
              <w:rPr>
                <w:rFonts w:hint="default" w:ascii="Times New Roman" w:hAnsi="Times New Roman" w:eastAsia="仿宋_GB2312" w:cs="Times New Roman"/>
                <w:sz w:val="28"/>
                <w:szCs w:val="28"/>
                <w:highlight w:val="none"/>
                <w:vertAlign w:val="baseline"/>
              </w:rPr>
              <w:t>党支部书记与群众之间、支部委员之间、支部委员与党员之间、党员和党员之间要经常性开展谈心谈话。</w:t>
            </w:r>
            <w:r>
              <w:rPr>
                <w:rFonts w:hint="default" w:ascii="Times New Roman" w:hAnsi="Times New Roman" w:eastAsia="仿宋_GB2312" w:cs="Times New Roman"/>
                <w:sz w:val="28"/>
                <w:szCs w:val="28"/>
                <w:highlight w:val="none"/>
                <w:vertAlign w:val="baseline"/>
                <w:lang w:val="en-US"/>
              </w:rPr>
              <w:t>教师</w:t>
            </w:r>
            <w:r>
              <w:rPr>
                <w:rFonts w:hint="default" w:ascii="Times New Roman" w:hAnsi="Times New Roman" w:eastAsia="仿宋_GB2312" w:cs="Times New Roman"/>
                <w:sz w:val="28"/>
                <w:szCs w:val="28"/>
                <w:highlight w:val="none"/>
                <w:vertAlign w:val="baseline"/>
              </w:rPr>
              <w:t>党支部书记要重视与</w:t>
            </w:r>
            <w:r>
              <w:rPr>
                <w:rFonts w:hint="default" w:ascii="Times New Roman" w:hAnsi="Times New Roman" w:eastAsia="仿宋_GB2312" w:cs="Times New Roman"/>
                <w:sz w:val="28"/>
                <w:szCs w:val="28"/>
                <w:highlight w:val="none"/>
                <w:vertAlign w:val="baseline"/>
                <w:lang w:val="en-US"/>
              </w:rPr>
              <w:t>人才</w:t>
            </w:r>
            <w:r>
              <w:rPr>
                <w:rFonts w:hint="default" w:ascii="Times New Roman" w:hAnsi="Times New Roman" w:eastAsia="仿宋_GB2312" w:cs="Times New Roman"/>
                <w:sz w:val="28"/>
                <w:szCs w:val="28"/>
                <w:highlight w:val="none"/>
                <w:vertAlign w:val="baseline"/>
              </w:rPr>
              <w:t>谈心谈话，做好</w:t>
            </w:r>
            <w:r>
              <w:rPr>
                <w:rFonts w:hint="default" w:ascii="Times New Roman" w:hAnsi="Times New Roman" w:eastAsia="仿宋_GB2312" w:cs="Times New Roman"/>
                <w:sz w:val="28"/>
                <w:szCs w:val="28"/>
                <w:highlight w:val="none"/>
                <w:vertAlign w:val="baseline"/>
                <w:lang w:val="en-US"/>
              </w:rPr>
              <w:t>引进人才</w:t>
            </w:r>
            <w:r>
              <w:rPr>
                <w:rFonts w:hint="default" w:ascii="Times New Roman" w:hAnsi="Times New Roman" w:eastAsia="仿宋_GB2312" w:cs="Times New Roman"/>
                <w:sz w:val="28"/>
                <w:szCs w:val="28"/>
                <w:highlight w:val="none"/>
                <w:vertAlign w:val="baseline"/>
              </w:rPr>
              <w:t>的关心关爱、政治引领和政治吸纳等工作。</w:t>
            </w:r>
          </w:p>
        </w:tc>
        <w:tc>
          <w:tcPr>
            <w:tcW w:w="825" w:type="dxa"/>
            <w:vAlign w:val="center"/>
          </w:tcPr>
          <w:p w14:paraId="0C7418E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67E4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2443A17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6004895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4.2 加强师德师风学风建设（5分）</w:t>
            </w:r>
          </w:p>
        </w:tc>
        <w:tc>
          <w:tcPr>
            <w:tcW w:w="10050" w:type="dxa"/>
            <w:vAlign w:val="center"/>
          </w:tcPr>
          <w:p w14:paraId="37864AF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4.2.1 教职工党支部要注重师德师风建设。</w:t>
            </w:r>
            <w:r>
              <w:rPr>
                <w:rFonts w:hint="default" w:ascii="Times New Roman" w:hAnsi="Times New Roman" w:eastAsia="仿宋_GB2312" w:cs="Times New Roman"/>
                <w:sz w:val="28"/>
                <w:szCs w:val="28"/>
                <w:highlight w:val="none"/>
                <w:vertAlign w:val="baseline"/>
              </w:rPr>
              <w:t>发挥党支部、教师党员示范带动作用，引导和督促支部所在单位教师严格落实《新时代高校教师职业行为十项准则》等规定，在及时发现和预防导学关系、科研诚信问题等方面发挥积极作用。附属医院党支部要抓医德医风建设。</w:t>
            </w:r>
          </w:p>
          <w:p w14:paraId="50ABBC00">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4.2.</w:t>
            </w:r>
            <w:r>
              <w:rPr>
                <w:rFonts w:hint="default" w:ascii="Times New Roman" w:hAnsi="Times New Roman" w:eastAsia="仿宋_GB2312" w:cs="Times New Roman"/>
                <w:b/>
                <w:bCs/>
                <w:sz w:val="28"/>
                <w:szCs w:val="28"/>
                <w:highlight w:val="none"/>
                <w:vertAlign w:val="baseline"/>
                <w:lang w:val="en-US"/>
              </w:rPr>
              <w:t>2</w:t>
            </w:r>
            <w:r>
              <w:rPr>
                <w:rFonts w:hint="default" w:ascii="Times New Roman" w:hAnsi="Times New Roman" w:eastAsia="仿宋_GB2312" w:cs="Times New Roman"/>
                <w:b/>
                <w:bCs/>
                <w:sz w:val="28"/>
                <w:szCs w:val="28"/>
                <w:highlight w:val="none"/>
                <w:vertAlign w:val="baseline"/>
              </w:rPr>
              <w:t xml:space="preserve"> </w:t>
            </w:r>
            <w:r>
              <w:rPr>
                <w:rFonts w:hint="default" w:ascii="Times New Roman" w:hAnsi="Times New Roman" w:eastAsia="仿宋_GB2312" w:cs="Times New Roman"/>
                <w:b/>
                <w:bCs/>
                <w:sz w:val="28"/>
                <w:szCs w:val="28"/>
                <w:highlight w:val="none"/>
                <w:vertAlign w:val="baseline"/>
                <w:lang w:val="en-US"/>
              </w:rPr>
              <w:t>学生</w:t>
            </w:r>
            <w:r>
              <w:rPr>
                <w:rFonts w:hint="default" w:ascii="Times New Roman" w:hAnsi="Times New Roman" w:eastAsia="仿宋_GB2312" w:cs="Times New Roman"/>
                <w:b/>
                <w:bCs/>
                <w:sz w:val="28"/>
                <w:szCs w:val="28"/>
                <w:highlight w:val="none"/>
                <w:vertAlign w:val="baseline"/>
              </w:rPr>
              <w:t>党支部要加强学风建设。</w:t>
            </w:r>
            <w:r>
              <w:rPr>
                <w:rFonts w:hint="default" w:ascii="Times New Roman" w:hAnsi="Times New Roman" w:eastAsia="仿宋_GB2312" w:cs="Times New Roman"/>
                <w:sz w:val="28"/>
                <w:szCs w:val="28"/>
                <w:highlight w:val="none"/>
                <w:vertAlign w:val="baseline"/>
              </w:rPr>
              <w:t>加强学生学业诚信教育和管理。注重挖掘宣传先进典型</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发挥党支部、优秀学生党员在学风建设中的示范引领作用。</w:t>
            </w:r>
          </w:p>
        </w:tc>
        <w:tc>
          <w:tcPr>
            <w:tcW w:w="825" w:type="dxa"/>
            <w:vAlign w:val="center"/>
          </w:tcPr>
          <w:p w14:paraId="5BA503B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10834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50D455C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5.纪律建设（15分）</w:t>
            </w:r>
          </w:p>
        </w:tc>
        <w:tc>
          <w:tcPr>
            <w:tcW w:w="2580" w:type="dxa"/>
            <w:vAlign w:val="center"/>
          </w:tcPr>
          <w:p w14:paraId="674634F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5.1 严明党的纪律和规矩（10分）</w:t>
            </w:r>
          </w:p>
        </w:tc>
        <w:tc>
          <w:tcPr>
            <w:tcW w:w="10050" w:type="dxa"/>
            <w:vAlign w:val="center"/>
          </w:tcPr>
          <w:p w14:paraId="20DC6FED">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5.1.1 严守纪律和规矩。</w:t>
            </w:r>
            <w:r>
              <w:rPr>
                <w:rFonts w:hint="default" w:ascii="Times New Roman" w:hAnsi="Times New Roman" w:eastAsia="仿宋_GB2312" w:cs="Times New Roman"/>
                <w:sz w:val="28"/>
                <w:szCs w:val="28"/>
                <w:highlight w:val="none"/>
                <w:vertAlign w:val="baseline"/>
              </w:rPr>
              <w:t>教育引导党员模范遵守教师职业道德规范、恪守学术道德、严守纪律底线。对违纪违规党员按规定严肃处理。</w:t>
            </w:r>
          </w:p>
        </w:tc>
        <w:tc>
          <w:tcPr>
            <w:tcW w:w="825" w:type="dxa"/>
            <w:vAlign w:val="center"/>
          </w:tcPr>
          <w:p w14:paraId="5B9FCFA6">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65EA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6D550105">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63A2862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5.2 加强纪律教育和党内监督（5分）</w:t>
            </w:r>
          </w:p>
        </w:tc>
        <w:tc>
          <w:tcPr>
            <w:tcW w:w="10050" w:type="dxa"/>
            <w:vAlign w:val="center"/>
          </w:tcPr>
          <w:p w14:paraId="70BA45E4">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5.2.1 纪律教育常态化。</w:t>
            </w:r>
            <w:r>
              <w:rPr>
                <w:rFonts w:hint="default" w:ascii="Times New Roman" w:hAnsi="Times New Roman" w:eastAsia="仿宋_GB2312" w:cs="Times New Roman"/>
                <w:sz w:val="28"/>
                <w:szCs w:val="28"/>
                <w:highlight w:val="none"/>
                <w:vertAlign w:val="baseline"/>
              </w:rPr>
              <w:t>经常开展党章党规党纪宣传教育、廉政文化活动等，教育引导</w:t>
            </w:r>
            <w:r>
              <w:rPr>
                <w:rFonts w:hint="default" w:ascii="Times New Roman" w:hAnsi="Times New Roman" w:eastAsia="仿宋_GB2312" w:cs="Times New Roman"/>
                <w:sz w:val="28"/>
                <w:szCs w:val="28"/>
                <w:highlight w:val="none"/>
                <w:vertAlign w:val="baseline"/>
                <w:lang w:val="en-US"/>
              </w:rPr>
              <w:t>师生</w:t>
            </w:r>
            <w:r>
              <w:rPr>
                <w:rFonts w:hint="default" w:ascii="Times New Roman" w:hAnsi="Times New Roman" w:eastAsia="仿宋_GB2312" w:cs="Times New Roman"/>
                <w:sz w:val="28"/>
                <w:szCs w:val="28"/>
                <w:highlight w:val="none"/>
                <w:vertAlign w:val="baseline"/>
              </w:rPr>
              <w:t>崇廉尚洁。要善于发现苗头性倾向性问题，及时“咬耳扯袖”。</w:t>
            </w:r>
          </w:p>
        </w:tc>
        <w:tc>
          <w:tcPr>
            <w:tcW w:w="825" w:type="dxa"/>
            <w:vAlign w:val="center"/>
          </w:tcPr>
          <w:p w14:paraId="0E3A841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1B18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restart"/>
            <w:vAlign w:val="center"/>
          </w:tcPr>
          <w:p w14:paraId="62B071F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6.引领发展（20分）</w:t>
            </w:r>
          </w:p>
        </w:tc>
        <w:tc>
          <w:tcPr>
            <w:tcW w:w="2580" w:type="dxa"/>
            <w:vAlign w:val="center"/>
          </w:tcPr>
          <w:p w14:paraId="763939B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6.1 凝聚师生群众（10分）</w:t>
            </w:r>
          </w:p>
        </w:tc>
        <w:tc>
          <w:tcPr>
            <w:tcW w:w="10050" w:type="dxa"/>
            <w:vAlign w:val="center"/>
          </w:tcPr>
          <w:p w14:paraId="255BDC3F">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6.1.1 把组织、宣传、凝聚、服务群众落到实处。</w:t>
            </w:r>
            <w:r>
              <w:rPr>
                <w:rFonts w:hint="default" w:ascii="Times New Roman" w:hAnsi="Times New Roman" w:eastAsia="仿宋_GB2312" w:cs="Times New Roman"/>
                <w:sz w:val="28"/>
                <w:szCs w:val="28"/>
                <w:highlight w:val="none"/>
                <w:vertAlign w:val="baseline"/>
              </w:rPr>
              <w:t>加强思想引领，以党支部建设带动所在单位群团组织建设，把师生紧紧团结在党组织的周围，营造同心协力、共谋发展的良好环境。</w:t>
            </w:r>
          </w:p>
        </w:tc>
        <w:tc>
          <w:tcPr>
            <w:tcW w:w="825" w:type="dxa"/>
            <w:vAlign w:val="center"/>
          </w:tcPr>
          <w:p w14:paraId="6E3E41D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r w14:paraId="6DB7D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8" w:type="dxa"/>
            <w:vMerge w:val="continue"/>
            <w:vAlign w:val="center"/>
          </w:tcPr>
          <w:p w14:paraId="5D1FAC7A">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c>
          <w:tcPr>
            <w:tcW w:w="2580" w:type="dxa"/>
            <w:vAlign w:val="center"/>
          </w:tcPr>
          <w:p w14:paraId="5D3A51E7">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sz w:val="28"/>
                <w:szCs w:val="28"/>
                <w:highlight w:val="none"/>
                <w:vertAlign w:val="baseline"/>
              </w:rPr>
              <w:t>6.2 推进事业发展（10分）</w:t>
            </w:r>
          </w:p>
        </w:tc>
        <w:tc>
          <w:tcPr>
            <w:tcW w:w="10050" w:type="dxa"/>
            <w:vAlign w:val="center"/>
          </w:tcPr>
          <w:p w14:paraId="5A50226B">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6.2.1 推动党支部党建和业务深度融合。</w:t>
            </w:r>
            <w:r>
              <w:rPr>
                <w:rFonts w:hint="default" w:ascii="Times New Roman" w:hAnsi="Times New Roman" w:eastAsia="仿宋_GB2312" w:cs="Times New Roman"/>
                <w:sz w:val="28"/>
                <w:szCs w:val="28"/>
                <w:highlight w:val="none"/>
                <w:vertAlign w:val="baseline"/>
              </w:rPr>
              <w:t>创新途径和方法，建立党支部参与本单位事务管理和重大问题决策的有效机制，党建和业务工作一起谋划、一起部署、一起落实、一起检查。</w:t>
            </w:r>
          </w:p>
          <w:p w14:paraId="2BE13F63">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r>
              <w:rPr>
                <w:rFonts w:hint="default" w:ascii="Times New Roman" w:hAnsi="Times New Roman" w:eastAsia="仿宋_GB2312" w:cs="Times New Roman"/>
                <w:b/>
                <w:bCs/>
                <w:sz w:val="28"/>
                <w:szCs w:val="28"/>
                <w:highlight w:val="none"/>
                <w:vertAlign w:val="baseline"/>
              </w:rPr>
              <w:t>6.2.2 发挥党支部战斗堡垒和党员先锋模范作用。</w:t>
            </w:r>
            <w:r>
              <w:rPr>
                <w:rFonts w:hint="default" w:ascii="Times New Roman" w:hAnsi="Times New Roman" w:eastAsia="仿宋_GB2312" w:cs="Times New Roman"/>
                <w:sz w:val="28"/>
                <w:szCs w:val="28"/>
                <w:highlight w:val="none"/>
                <w:vertAlign w:val="baseline"/>
              </w:rPr>
              <w:t>推动党支部成为德育共同体、学习共同体、发展共同体取得实效</w:t>
            </w:r>
            <w:r>
              <w:rPr>
                <w:rFonts w:hint="default" w:ascii="Times New Roman" w:hAnsi="Times New Roman" w:eastAsia="仿宋_GB2312" w:cs="Times New Roman"/>
                <w:sz w:val="28"/>
                <w:szCs w:val="28"/>
                <w:highlight w:val="none"/>
                <w:vertAlign w:val="baseline"/>
                <w:lang w:eastAsia="zh-CN"/>
              </w:rPr>
              <w:t>，</w:t>
            </w:r>
            <w:r>
              <w:rPr>
                <w:rFonts w:hint="default" w:ascii="Times New Roman" w:hAnsi="Times New Roman" w:eastAsia="仿宋_GB2312" w:cs="Times New Roman"/>
                <w:sz w:val="28"/>
                <w:szCs w:val="28"/>
                <w:highlight w:val="none"/>
                <w:vertAlign w:val="baseline"/>
              </w:rPr>
              <w:t>教职工党支部要保障本单位人才培养、科学研究、学科建设、队伍建设、社会服务等业务工作取得优异成绩，学生党支部应当在引领学生坚定理想信念、刻苦学习、全面发展、健康成长上发挥堡垒作用。</w:t>
            </w:r>
          </w:p>
        </w:tc>
        <w:tc>
          <w:tcPr>
            <w:tcW w:w="825" w:type="dxa"/>
            <w:vAlign w:val="center"/>
          </w:tcPr>
          <w:p w14:paraId="4065C6AC">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sz w:val="28"/>
                <w:szCs w:val="28"/>
                <w:highlight w:val="none"/>
                <w:vertAlign w:val="baseline"/>
              </w:rPr>
            </w:pPr>
          </w:p>
        </w:tc>
      </w:tr>
    </w:tbl>
    <w:p w14:paraId="2B6052BB">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6838" w:h="11906" w:orient="landscape"/>
      <w:pgMar w:top="964" w:right="1440" w:bottom="96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zMGQ4YmE0Y2I1MWU3YTg2MDI4ZDg0MTkxMmM2YTYifQ=="/>
  </w:docVars>
  <w:rsids>
    <w:rsidRoot w:val="7EF42B44"/>
    <w:rsid w:val="1E297809"/>
    <w:rsid w:val="3E270D9A"/>
    <w:rsid w:val="7EF42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2741</Words>
  <Characters>2882</Characters>
  <Lines>0</Lines>
  <Paragraphs>0</Paragraphs>
  <TotalTime>2</TotalTime>
  <ScaleCrop>false</ScaleCrop>
  <LinksUpToDate>false</LinksUpToDate>
  <CharactersWithSpaces>2950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2024-12-04T10:17:00Z</dcterms:created>
  <dc:creator>HYZ</dc:creator>
  <cp:lastModifiedBy>婉婷</cp:lastModifiedBy>
  <dcterms:modified xsi:type="dcterms:W3CDTF">2025-01-19T03:00:58Z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594C926786E047CC8E25339C052FC5AF_13</vt:lpwstr>
  </property>
  <property fmtid="{D5CDD505-2E9C-101B-9397-08002B2CF9AE}" pid="4" name="KSOTemplateDocerSaveRecord">
    <vt:lpwstr>eyJoZGlkIjoiNzIzNDQwYmRlZmRhMGViMDljNzUyNjNiZmM2YWRkM2UiLCJ1c2VySWQiOiIzOTQ3OTQwMjYifQ==</vt:lpwstr>
  </property>
</Properties>
</file>