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2539">
      <w:pPr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附件1</w:t>
      </w:r>
    </w:p>
    <w:p w14:paraId="4F30657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  <w:lang w:val="en-US" w:eastAsia="zh-CN"/>
        </w:rPr>
        <w:t>2023-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4学年</w:t>
      </w:r>
      <w:r>
        <w:rPr>
          <w:rFonts w:hint="eastAsia"/>
          <w:b/>
          <w:bCs/>
          <w:sz w:val="32"/>
          <w:szCs w:val="32"/>
        </w:rPr>
        <w:t>浚生基金奖学金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研究生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64"/>
        <w:gridCol w:w="1380"/>
        <w:gridCol w:w="1005"/>
        <w:gridCol w:w="1052"/>
        <w:gridCol w:w="193"/>
        <w:gridCol w:w="900"/>
        <w:gridCol w:w="975"/>
        <w:gridCol w:w="1200"/>
        <w:gridCol w:w="1394"/>
      </w:tblGrid>
      <w:tr w14:paraId="4B75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24" w:type="dxa"/>
            <w:gridSpan w:val="2"/>
            <w:vAlign w:val="center"/>
          </w:tcPr>
          <w:p w14:paraId="243DB24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0" w:type="dxa"/>
            <w:vAlign w:val="center"/>
          </w:tcPr>
          <w:p w14:paraId="4C31B04F">
            <w:pPr>
              <w:jc w:val="center"/>
            </w:pPr>
          </w:p>
        </w:tc>
        <w:tc>
          <w:tcPr>
            <w:tcW w:w="1005" w:type="dxa"/>
            <w:vAlign w:val="center"/>
          </w:tcPr>
          <w:p w14:paraId="63CBCE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14:paraId="35CD3153">
            <w:pPr>
              <w:jc w:val="center"/>
            </w:pPr>
          </w:p>
        </w:tc>
        <w:tc>
          <w:tcPr>
            <w:tcW w:w="900" w:type="dxa"/>
            <w:vAlign w:val="center"/>
          </w:tcPr>
          <w:p w14:paraId="6246AE4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75" w:type="dxa"/>
            <w:vAlign w:val="center"/>
          </w:tcPr>
          <w:p w14:paraId="5E778655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2A75CB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4" w:type="dxa"/>
            <w:vAlign w:val="center"/>
          </w:tcPr>
          <w:p w14:paraId="2FA5BF78">
            <w:pPr>
              <w:jc w:val="center"/>
            </w:pPr>
          </w:p>
        </w:tc>
      </w:tr>
      <w:tr w14:paraId="37C0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vAlign w:val="center"/>
          </w:tcPr>
          <w:p w14:paraId="47171047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vAlign w:val="center"/>
          </w:tcPr>
          <w:p w14:paraId="16FEB16E">
            <w:pPr>
              <w:jc w:val="center"/>
            </w:pPr>
          </w:p>
          <w:p w14:paraId="162C7CA8">
            <w:pPr>
              <w:jc w:val="center"/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4D8996EC">
            <w:pPr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 w14:paraId="70F01D21">
            <w:pPr>
              <w:jc w:val="center"/>
            </w:pPr>
          </w:p>
        </w:tc>
      </w:tr>
      <w:tr w14:paraId="215E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vAlign w:val="center"/>
          </w:tcPr>
          <w:p w14:paraId="1851BE1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vAlign w:val="center"/>
          </w:tcPr>
          <w:p w14:paraId="2B302418">
            <w:pPr>
              <w:jc w:val="center"/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4312A21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 w14:paraId="3A6C1F77">
            <w:pPr>
              <w:jc w:val="center"/>
            </w:pPr>
          </w:p>
        </w:tc>
      </w:tr>
      <w:tr w14:paraId="3A14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vAlign w:val="center"/>
          </w:tcPr>
          <w:p w14:paraId="3F33629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vAlign w:val="center"/>
          </w:tcPr>
          <w:p w14:paraId="3CA8DFB9">
            <w:pPr>
              <w:jc w:val="center"/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4CCEE639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 w14:paraId="4E841582">
            <w:pPr>
              <w:jc w:val="center"/>
            </w:pPr>
          </w:p>
        </w:tc>
      </w:tr>
      <w:tr w14:paraId="5E48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vAlign w:val="center"/>
          </w:tcPr>
          <w:p w14:paraId="5B7AFB23">
            <w:pPr>
              <w:jc w:val="center"/>
            </w:pPr>
            <w:r>
              <w:rPr>
                <w:rFonts w:hint="eastAsia"/>
              </w:rPr>
              <w:t>主导师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vAlign w:val="center"/>
          </w:tcPr>
          <w:p w14:paraId="53F8E0BE">
            <w:pPr>
              <w:jc w:val="center"/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00B395C0">
            <w:pPr>
              <w:jc w:val="center"/>
            </w:pPr>
            <w:r>
              <w:rPr>
                <w:rFonts w:hint="eastAsia"/>
              </w:rPr>
              <w:t>交叉合作导师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 w14:paraId="63304809">
            <w:pPr>
              <w:jc w:val="center"/>
            </w:pPr>
          </w:p>
        </w:tc>
      </w:tr>
      <w:tr w14:paraId="583B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vAlign w:val="center"/>
          </w:tcPr>
          <w:p w14:paraId="78F0DEAA">
            <w:pPr>
              <w:jc w:val="center"/>
            </w:pPr>
            <w:r>
              <w:rPr>
                <w:rFonts w:hint="eastAsia"/>
              </w:rPr>
              <w:t>交叉研究方向</w:t>
            </w:r>
          </w:p>
        </w:tc>
        <w:tc>
          <w:tcPr>
            <w:tcW w:w="8099" w:type="dxa"/>
            <w:gridSpan w:val="8"/>
            <w:tcBorders>
              <w:bottom w:val="single" w:color="auto" w:sz="4" w:space="0"/>
            </w:tcBorders>
            <w:vAlign w:val="center"/>
          </w:tcPr>
          <w:p w14:paraId="4477EF62">
            <w:pPr>
              <w:jc w:val="center"/>
            </w:pPr>
          </w:p>
        </w:tc>
      </w:tr>
      <w:tr w14:paraId="6AA3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661" w:type="dxa"/>
            <w:gridSpan w:val="5"/>
            <w:tcBorders>
              <w:bottom w:val="single" w:color="auto" w:sz="4" w:space="0"/>
            </w:tcBorders>
            <w:vAlign w:val="center"/>
          </w:tcPr>
          <w:p w14:paraId="1EC6BF0E">
            <w:pPr>
              <w:jc w:val="center"/>
            </w:pPr>
            <w:r>
              <w:rPr>
                <w:rFonts w:hint="eastAsia"/>
                <w:lang w:val="en-US" w:eastAsia="zh-CN"/>
              </w:rPr>
              <w:t>2023-2024学年综合素质评价结果</w:t>
            </w:r>
          </w:p>
        </w:tc>
        <w:tc>
          <w:tcPr>
            <w:tcW w:w="4662" w:type="dxa"/>
            <w:gridSpan w:val="5"/>
            <w:tcBorders>
              <w:bottom w:val="single" w:color="auto" w:sz="4" w:space="0"/>
            </w:tcBorders>
            <w:vAlign w:val="center"/>
          </w:tcPr>
          <w:p w14:paraId="2108FC9C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D8C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560" w:type="dxa"/>
            <w:textDirection w:val="tbRlV"/>
            <w:vAlign w:val="center"/>
          </w:tcPr>
          <w:p w14:paraId="1F0CC89F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个人学习工作经历</w:t>
            </w:r>
          </w:p>
        </w:tc>
        <w:tc>
          <w:tcPr>
            <w:tcW w:w="8763" w:type="dxa"/>
            <w:gridSpan w:val="9"/>
          </w:tcPr>
          <w:p w14:paraId="16ABF7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（从本科以来学习工作经历，按时间倒序）</w:t>
            </w:r>
          </w:p>
          <w:p w14:paraId="42C98BEB">
            <w:pPr>
              <w:rPr>
                <w:szCs w:val="21"/>
              </w:rPr>
            </w:pPr>
          </w:p>
          <w:p w14:paraId="1276E53B">
            <w:pPr>
              <w:rPr>
                <w:szCs w:val="21"/>
              </w:rPr>
            </w:pPr>
          </w:p>
          <w:p w14:paraId="4CBF6880">
            <w:pPr>
              <w:rPr>
                <w:szCs w:val="21"/>
              </w:rPr>
            </w:pPr>
          </w:p>
          <w:p w14:paraId="5324414C">
            <w:pPr>
              <w:rPr>
                <w:szCs w:val="21"/>
              </w:rPr>
            </w:pPr>
          </w:p>
          <w:p w14:paraId="18CB863D">
            <w:pPr>
              <w:rPr>
                <w:szCs w:val="21"/>
              </w:rPr>
            </w:pPr>
          </w:p>
          <w:p w14:paraId="3389E34F">
            <w:pPr>
              <w:rPr>
                <w:szCs w:val="21"/>
              </w:rPr>
            </w:pPr>
          </w:p>
          <w:p w14:paraId="55919EBA">
            <w:pPr>
              <w:rPr>
                <w:szCs w:val="21"/>
              </w:rPr>
            </w:pPr>
          </w:p>
        </w:tc>
      </w:tr>
      <w:tr w14:paraId="380C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560" w:type="dxa"/>
            <w:textDirection w:val="tbRlV"/>
            <w:vAlign w:val="center"/>
          </w:tcPr>
          <w:p w14:paraId="07DEAE1B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代表性交叉成果简介</w:t>
            </w:r>
          </w:p>
        </w:tc>
        <w:tc>
          <w:tcPr>
            <w:tcW w:w="8763" w:type="dxa"/>
            <w:gridSpan w:val="9"/>
          </w:tcPr>
          <w:p w14:paraId="09C57D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交叉研究成果的主要内容、创新点、影响力、所获评价，并简述该成果交叉性的体现（包括交叉合作导师指导情况）等，</w:t>
            </w:r>
            <w:r>
              <w:rPr>
                <w:sz w:val="18"/>
                <w:szCs w:val="18"/>
              </w:rPr>
              <w:t>800</w:t>
            </w:r>
            <w:r>
              <w:rPr>
                <w:rFonts w:hint="eastAsia"/>
                <w:sz w:val="18"/>
                <w:szCs w:val="18"/>
              </w:rPr>
              <w:t>字以内</w:t>
            </w:r>
          </w:p>
          <w:p w14:paraId="33843C62"/>
          <w:p w14:paraId="7F65F504"/>
          <w:p w14:paraId="65F836BB"/>
          <w:p w14:paraId="7BDBF4C8"/>
        </w:tc>
      </w:tr>
      <w:tr w14:paraId="627B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560" w:type="dxa"/>
            <w:textDirection w:val="tbRlV"/>
            <w:vAlign w:val="center"/>
          </w:tcPr>
          <w:p w14:paraId="09DA918C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主要成果及奖励</w:t>
            </w:r>
          </w:p>
        </w:tc>
        <w:tc>
          <w:tcPr>
            <w:tcW w:w="8763" w:type="dxa"/>
            <w:gridSpan w:val="9"/>
          </w:tcPr>
          <w:p w14:paraId="204EF38A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（仅限填写在校期间取得的与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交叉研究相关成果，</w:t>
            </w:r>
            <w:r>
              <w:rPr>
                <w:rFonts w:hint="eastAsia" w:ascii="宋体" w:hAnsi="宋体"/>
                <w:sz w:val="18"/>
                <w:szCs w:val="18"/>
              </w:rPr>
              <w:t>相关成果按时间倒序、分类排序）</w:t>
            </w:r>
          </w:p>
          <w:p w14:paraId="7212E614"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 w14:paraId="7506C46F">
            <w:pPr>
              <w:adjustRightInd w:val="0"/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高水平论文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：第一作者或其导师（含合作导师）为第一作者、交叉学生为第二作者发表高水平学术论文 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 篇</w:t>
            </w:r>
          </w:p>
          <w:p w14:paraId="49A17A6E">
            <w:pPr>
              <w:adjustRightInd w:val="0"/>
              <w:snapToGrid w:val="0"/>
              <w:ind w:firstLine="361" w:firstLineChars="20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期刊论文</w:t>
            </w:r>
          </w:p>
          <w:p w14:paraId="4C779A3A">
            <w:pPr>
              <w:adjustRightInd w:val="0"/>
              <w:snapToGrid w:val="0"/>
              <w:ind w:firstLine="360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作者名</w:t>
            </w:r>
            <w:r>
              <w:rPr>
                <w:rFonts w:ascii="宋体" w:hAnsi="宋体"/>
                <w:sz w:val="18"/>
                <w:szCs w:val="18"/>
              </w:rPr>
              <w:t>(本人姓名加粗显示)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论文标题,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期刊</w:t>
            </w:r>
            <w:r>
              <w:rPr>
                <w:rFonts w:hint="eastAsia" w:ascii="宋体" w:hAnsi="宋体" w:cs="楷体_GB2312"/>
                <w:i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sz w:val="18"/>
                <w:szCs w:val="18"/>
              </w:rPr>
              <w:t>, 出版年份, 卷(期): 起止页码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58133A01">
            <w:pPr>
              <w:adjustRightInd w:val="0"/>
              <w:snapToGrid w:val="0"/>
              <w:ind w:firstLine="360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示例:</w:t>
            </w:r>
          </w:p>
          <w:p w14:paraId="08A42E10"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)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王刚*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蒋军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王含茹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杨善林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基于联合概率矩阵分解的群推荐方法研究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计算机学报</w:t>
            </w:r>
            <w:r>
              <w:rPr>
                <w:rFonts w:ascii="宋体" w:hAnsi="宋体"/>
                <w:sz w:val="18"/>
                <w:szCs w:val="18"/>
              </w:rPr>
              <w:t>,2019, 42(01)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 xml:space="preserve"> 98-110.</w:t>
            </w:r>
          </w:p>
          <w:p w14:paraId="7D3FFCEF">
            <w:pPr>
              <w:adjustRightInd w:val="0"/>
              <w:snapToGrid w:val="0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)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Yunhong Xu*; Duanning Zhou;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Jian Ma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; Scholar-friend recommendation in online academic communities: An approach based on heterogeneous network, </w:t>
            </w:r>
            <w:r>
              <w:rPr>
                <w:rFonts w:ascii="宋体" w:hAnsi="宋体"/>
                <w:bCs/>
                <w:i/>
                <w:sz w:val="18"/>
                <w:szCs w:val="18"/>
              </w:rPr>
              <w:t>Decision Support Systems</w:t>
            </w:r>
            <w:r>
              <w:rPr>
                <w:rFonts w:ascii="宋体" w:hAnsi="宋体"/>
                <w:bCs/>
                <w:sz w:val="18"/>
                <w:szCs w:val="18"/>
              </w:rPr>
              <w:t>, 2019, 119: 1-13.</w:t>
            </w:r>
          </w:p>
          <w:p w14:paraId="355D2D7A"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会议论文</w:t>
            </w:r>
          </w:p>
          <w:p w14:paraId="008F6A0B">
            <w:pPr>
              <w:adjustRightInd w:val="0"/>
              <w:snapToGrid w:val="0"/>
              <w:ind w:firstLine="360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作者名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本人姓名加粗显示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论文标题,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会议</w:t>
            </w:r>
            <w:r>
              <w:rPr>
                <w:rFonts w:hint="eastAsia" w:ascii="宋体" w:hAnsi="宋体" w:cs="楷体_GB2312"/>
                <w:i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iCs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会议地址, 起止日期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1F3954FA">
            <w:pPr>
              <w:adjustRightInd w:val="0"/>
              <w:snapToGrid w:val="0"/>
              <w:ind w:firstLine="360" w:firstLineChars="200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示例: </w:t>
            </w:r>
          </w:p>
          <w:p w14:paraId="3F79E68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王刚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黄丽华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张成洪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马建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郝金星;基于案例推理的混合智能系统构造研究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信息系统协会中国分会第三届学术年会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中国,武汉市</w:t>
            </w:r>
            <w:r>
              <w:rPr>
                <w:rFonts w:ascii="宋体" w:hAnsi="宋体"/>
                <w:sz w:val="18"/>
                <w:szCs w:val="18"/>
              </w:rPr>
              <w:t>, 2009-10-23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2009-10-25.</w:t>
            </w:r>
          </w:p>
          <w:p w14:paraId="4A128C4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Deng Weiwei; </w:t>
            </w:r>
            <w:r>
              <w:rPr>
                <w:rFonts w:ascii="宋体" w:hAnsi="宋体"/>
                <w:b/>
                <w:sz w:val="18"/>
                <w:szCs w:val="18"/>
              </w:rPr>
              <w:t>Ma Jian</w:t>
            </w:r>
            <w:r>
              <w:rPr>
                <w:rFonts w:ascii="宋体" w:hAnsi="宋体"/>
                <w:sz w:val="18"/>
                <w:szCs w:val="18"/>
              </w:rPr>
              <w:t xml:space="preserve">; Leveraging Heterogeneous Information Network for Community Recommendation, </w:t>
            </w:r>
            <w:r>
              <w:rPr>
                <w:rFonts w:ascii="宋体" w:hAnsi="宋体"/>
                <w:i/>
                <w:sz w:val="18"/>
                <w:szCs w:val="18"/>
              </w:rPr>
              <w:t>38th International Conference on Information Systems (ICIS 2017)</w:t>
            </w:r>
            <w:r>
              <w:rPr>
                <w:rFonts w:ascii="宋体" w:hAnsi="宋体"/>
                <w:sz w:val="18"/>
                <w:szCs w:val="18"/>
              </w:rPr>
              <w:t>,Seoul,South Korea</w:t>
            </w:r>
            <w:r>
              <w:rPr>
                <w:rFonts w:hint="eastAsia" w:ascii="宋体" w:hAnsi="宋体"/>
                <w:sz w:val="18"/>
                <w:szCs w:val="18"/>
              </w:rPr>
              <w:t>,</w:t>
            </w:r>
            <w:r>
              <w:rPr>
                <w:rFonts w:ascii="宋体" w:hAnsi="宋体"/>
                <w:sz w:val="18"/>
                <w:szCs w:val="18"/>
              </w:rPr>
              <w:t xml:space="preserve"> 2017-12-10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2017-12-13.</w:t>
            </w:r>
          </w:p>
          <w:p w14:paraId="20965EB6"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 w14:paraId="2C9E9F39">
            <w:pPr>
              <w:adjustRightInd w:val="0"/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 w14:paraId="60B7BDD3"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专利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：专利[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]项 </w:t>
            </w:r>
          </w:p>
          <w:p w14:paraId="5F627B75"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 w14:paraId="59F7A26F"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授权发明专利</w:t>
            </w:r>
          </w:p>
          <w:p w14:paraId="6F33E013"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发明人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专利名称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授权时间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国别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专利号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52D54217"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 xml:space="preserve">示例: </w:t>
            </w:r>
            <w:r>
              <w:rPr>
                <w:rFonts w:hint="eastAsia" w:ascii="宋体" w:hAnsi="宋体" w:cs="楷体_GB2312"/>
                <w:b/>
                <w:sz w:val="18"/>
                <w:szCs w:val="18"/>
              </w:rPr>
              <w:t>王凡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/>
                <w:sz w:val="18"/>
                <w:szCs w:val="18"/>
              </w:rPr>
              <w:t>一种改善营养性贫血的中药组合物及其制备方法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2014-11-19</w:t>
            </w:r>
            <w:r>
              <w:rPr>
                <w:rFonts w:hint="eastAsia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中国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ZL201210020610.9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</w:p>
          <w:p w14:paraId="10974352"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 w14:paraId="0A451DCF"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著作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：专著[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]本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</w:p>
          <w:p w14:paraId="6B9F5655"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专著</w:t>
            </w:r>
          </w:p>
          <w:p w14:paraId="6BFF21F0"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所有作者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专著名称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章节标题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出版社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总字数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出版年份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31A16640">
            <w:pPr>
              <w:adjustRightInd w:val="0"/>
              <w:snapToGrid w:val="0"/>
              <w:ind w:firstLine="360" w:firstLineChars="200"/>
              <w:rPr>
                <w:rFonts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示例: 许智宏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b/>
                <w:sz w:val="18"/>
                <w:szCs w:val="18"/>
              </w:rPr>
              <w:t>种康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cs="楷体_GB2312"/>
                <w:sz w:val="18"/>
                <w:szCs w:val="18"/>
              </w:rPr>
              <w:t>植物细胞分化与器官发生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科学出版社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420千字, 2015.</w:t>
            </w:r>
          </w:p>
          <w:p w14:paraId="3AC3F83D"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 w14:paraId="3B786AD6"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在国际、国内学术会议作报告情况：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国际[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]次、国内[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]次</w:t>
            </w:r>
          </w:p>
          <w:p w14:paraId="08273686"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会议特邀学术报告</w:t>
            </w:r>
          </w:p>
          <w:p w14:paraId="18E1685E">
            <w:pPr>
              <w:adjustRightInd w:val="0"/>
              <w:snapToGrid w:val="0"/>
              <w:ind w:firstLine="360" w:firstLineChars="200"/>
              <w:rPr>
                <w:rFonts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报告人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报告名称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i/>
                <w:iCs/>
                <w:sz w:val="18"/>
                <w:szCs w:val="18"/>
              </w:rPr>
              <w:t>会议名称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会议地址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会议时间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0BC63E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="361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郑晓静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风沙环境下高雷诺数壁湍流研究,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第八届全国流体力学学术会议</w:t>
            </w:r>
            <w:r>
              <w:rPr>
                <w:rFonts w:ascii="宋体" w:hAnsi="宋体"/>
                <w:sz w:val="18"/>
                <w:szCs w:val="18"/>
              </w:rPr>
              <w:t>,中国,兰州</w:t>
            </w:r>
            <w:r>
              <w:rPr>
                <w:rFonts w:hint="eastAsia" w:ascii="宋体" w:hAnsi="宋体"/>
                <w:sz w:val="18"/>
                <w:szCs w:val="18"/>
              </w:rPr>
              <w:t>市</w:t>
            </w:r>
            <w:r>
              <w:rPr>
                <w:rFonts w:ascii="宋体" w:hAnsi="宋体"/>
                <w:sz w:val="18"/>
                <w:szCs w:val="18"/>
              </w:rPr>
              <w:t>, 2014-9-18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2014-9-21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</w:p>
          <w:p w14:paraId="6AAF56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Jiang Zonglin</w:t>
            </w:r>
            <w:r>
              <w:rPr>
                <w:rFonts w:ascii="宋体" w:hAnsi="宋体"/>
                <w:sz w:val="18"/>
                <w:szCs w:val="18"/>
              </w:rPr>
              <w:t xml:space="preserve">; Experiments and Development of Long-test-duration Hypervelocity Detonation-driven Shock Tunnel, </w:t>
            </w:r>
            <w:r>
              <w:rPr>
                <w:rFonts w:ascii="宋体" w:hAnsi="宋体"/>
                <w:i/>
                <w:sz w:val="18"/>
                <w:szCs w:val="18"/>
              </w:rPr>
              <w:t>2014 AIAA Science and Technology Forum and Exposition</w:t>
            </w:r>
            <w:r>
              <w:rPr>
                <w:rFonts w:ascii="宋体" w:hAnsi="宋体"/>
                <w:sz w:val="18"/>
                <w:szCs w:val="18"/>
              </w:rPr>
              <w:t>,National Harbor,Maryland,USA, 2014-</w:t>
            </w:r>
            <w:r>
              <w:rPr>
                <w:rFonts w:hint="eastAsia" w:ascii="宋体" w:hAnsi="宋体"/>
                <w:sz w:val="18"/>
                <w:szCs w:val="18"/>
              </w:rPr>
              <w:t>1-13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hint="eastAsia" w:ascii="宋体" w:hAnsi="宋体"/>
                <w:sz w:val="18"/>
                <w:szCs w:val="18"/>
              </w:rPr>
              <w:t>2014-1-17.</w:t>
            </w:r>
          </w:p>
          <w:p w14:paraId="02BD1739">
            <w:pPr>
              <w:adjustRightInd w:val="0"/>
              <w:snapToGrid w:val="0"/>
              <w:ind w:hanging="1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 w14:paraId="06509CB4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获得的学术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奖励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：国家级[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]项；省部级[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]项；校级[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]项；院级[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]项</w:t>
            </w:r>
          </w:p>
          <w:p w14:paraId="2FCB818A">
            <w:pPr>
              <w:adjustRightInd w:val="0"/>
              <w:snapToGrid w:val="0"/>
              <w:ind w:firstLine="540" w:firstLineChars="30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格式: 获奖人(获奖人排名/获奖人数); 获奖项目名称, 奖励机构, 奖励类别, 奖励等级, 颁奖年份(所有获奖人名单附后).</w:t>
            </w:r>
          </w:p>
          <w:p w14:paraId="04E2177D">
            <w:pPr>
              <w:adjustRightInd w:val="0"/>
              <w:snapToGrid w:val="0"/>
              <w:ind w:firstLine="540" w:firstLineChars="30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示例: 李兰娟(1/15); 重症肝病诊治的理论创新与技术突破, 国家科技部, 国家科学技术进步奖, 一等奖, 2013(李兰娟; 郑树森; 陈智; 李君; 王英杰; 徐凯进; 徐骁; 陈瑜; 刁宏燕; 杜维波; 王伟林; 姚航平; 吴健; 曹红翠; 潘小平).</w:t>
            </w:r>
          </w:p>
          <w:p w14:paraId="486004EA">
            <w:pPr>
              <w:adjustRightInd w:val="0"/>
              <w:snapToGrid w:val="0"/>
              <w:rPr>
                <w:rFonts w:hint="eastAsia" w:ascii="宋体" w:hAnsi="宋体"/>
                <w:bCs/>
                <w:sz w:val="18"/>
                <w:szCs w:val="18"/>
              </w:rPr>
            </w:pPr>
          </w:p>
          <w:p w14:paraId="12AA7B6F">
            <w:pPr>
              <w:adjustRightInd w:val="0"/>
              <w:snapToGrid w:val="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注：格式及示例供参考使用，正式提交文稿请根据自身情况填写，删除所列格式及示例相关内容</w:t>
            </w:r>
          </w:p>
          <w:p w14:paraId="7BB0FD0C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  <w:p w14:paraId="4E9D1775">
            <w:pPr>
              <w:rPr>
                <w:rFonts w:ascii="宋体" w:hAnsi="宋体"/>
                <w:sz w:val="18"/>
                <w:szCs w:val="18"/>
              </w:rPr>
            </w:pPr>
          </w:p>
          <w:p w14:paraId="316AA327">
            <w:pPr>
              <w:rPr>
                <w:rFonts w:ascii="宋体" w:hAnsi="宋体"/>
                <w:sz w:val="18"/>
                <w:szCs w:val="18"/>
              </w:rPr>
            </w:pPr>
          </w:p>
          <w:p w14:paraId="275D8CED">
            <w:pPr>
              <w:rPr>
                <w:rFonts w:ascii="宋体" w:hAnsi="宋体"/>
                <w:sz w:val="18"/>
                <w:szCs w:val="18"/>
              </w:rPr>
            </w:pPr>
          </w:p>
          <w:p w14:paraId="1CFE0EAF">
            <w:pPr>
              <w:rPr>
                <w:rFonts w:ascii="宋体" w:hAnsi="宋体"/>
                <w:sz w:val="18"/>
                <w:szCs w:val="18"/>
              </w:rPr>
            </w:pPr>
          </w:p>
          <w:p w14:paraId="5211232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6D8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560" w:type="dxa"/>
            <w:textDirection w:val="tbRlV"/>
            <w:vAlign w:val="center"/>
          </w:tcPr>
          <w:p w14:paraId="6F2A5EF3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</w:rPr>
              <w:t>近三年所获奖学金及荣誉称号</w:t>
            </w:r>
          </w:p>
        </w:tc>
        <w:tc>
          <w:tcPr>
            <w:tcW w:w="8763" w:type="dxa"/>
            <w:gridSpan w:val="9"/>
          </w:tcPr>
          <w:p w14:paraId="4A4785E9">
            <w:pPr>
              <w:spacing w:line="320" w:lineRule="atLeast"/>
              <w:jc w:val="left"/>
              <w:rPr>
                <w:rFonts w:ascii="等线" w:hAnsi="等线" w:eastAsia="等线"/>
                <w:bCs/>
              </w:rPr>
            </w:pPr>
          </w:p>
        </w:tc>
      </w:tr>
      <w:tr w14:paraId="1F6A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3" w:hRule="atLeast"/>
          <w:jc w:val="center"/>
        </w:trPr>
        <w:tc>
          <w:tcPr>
            <w:tcW w:w="560" w:type="dxa"/>
            <w:textDirection w:val="tbRlV"/>
            <w:vAlign w:val="center"/>
          </w:tcPr>
          <w:p w14:paraId="549E10DC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763" w:type="dxa"/>
            <w:gridSpan w:val="9"/>
          </w:tcPr>
          <w:p w14:paraId="6DF94126"/>
          <w:p w14:paraId="2DB16061"/>
          <w:p w14:paraId="69948676"/>
          <w:p w14:paraId="44F5F3AB">
            <w:bookmarkStart w:id="0" w:name="_GoBack"/>
            <w:bookmarkEnd w:id="0"/>
          </w:p>
        </w:tc>
      </w:tr>
    </w:tbl>
    <w:p w14:paraId="1AED2CAB">
      <w:pPr>
        <w:rPr>
          <w:vanish/>
        </w:rPr>
      </w:pPr>
    </w:p>
    <w:tbl>
      <w:tblPr>
        <w:tblStyle w:val="5"/>
        <w:tblpPr w:leftFromText="180" w:rightFromText="180" w:vertAnchor="page" w:horzAnchor="margin" w:tblpXSpec="center" w:tblpY="16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40"/>
      </w:tblGrid>
      <w:tr w14:paraId="6BD0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011571AA">
            <w:pPr>
              <w:ind w:left="113" w:right="113"/>
              <w:jc w:val="center"/>
            </w:pPr>
            <w:r>
              <w:rPr>
                <w:rFonts w:hint="eastAsia"/>
              </w:rPr>
              <w:t>对设奖单位的认识（200字）</w:t>
            </w:r>
          </w:p>
        </w:tc>
        <w:tc>
          <w:tcPr>
            <w:tcW w:w="8740" w:type="dxa"/>
          </w:tcPr>
          <w:p w14:paraId="707C50EA"/>
        </w:tc>
      </w:tr>
      <w:tr w14:paraId="16C2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47552871">
            <w:pPr>
              <w:ind w:left="113" w:right="113"/>
              <w:jc w:val="center"/>
            </w:pPr>
            <w:r>
              <w:rPr>
                <w:rFonts w:hint="eastAsia"/>
              </w:rPr>
              <w:t>导师推荐意见</w:t>
            </w:r>
          </w:p>
        </w:tc>
        <w:tc>
          <w:tcPr>
            <w:tcW w:w="8740" w:type="dxa"/>
          </w:tcPr>
          <w:p w14:paraId="44DCCC56"/>
          <w:p w14:paraId="5D8C9CDA"/>
          <w:p w14:paraId="2EF9BEF1"/>
          <w:p w14:paraId="310F10DA"/>
          <w:p w14:paraId="1A014127"/>
          <w:p w14:paraId="4A50CE44"/>
          <w:p w14:paraId="4AFBE4AF"/>
          <w:p w14:paraId="50F2A192"/>
          <w:p w14:paraId="6E6CC327">
            <w:r>
              <w:rPr>
                <w:rFonts w:hint="eastAsia"/>
              </w:rPr>
              <w:t xml:space="preserve">                                   签名              年     月     日</w:t>
            </w:r>
          </w:p>
        </w:tc>
      </w:tr>
      <w:tr w14:paraId="1636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8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5A0A7B97">
            <w:pPr>
              <w:ind w:left="113" w:right="113"/>
              <w:jc w:val="center"/>
            </w:pPr>
            <w:r>
              <w:rPr>
                <w:rFonts w:hint="eastAsia"/>
              </w:rPr>
              <w:t>学院（系）意见</w:t>
            </w:r>
          </w:p>
        </w:tc>
        <w:tc>
          <w:tcPr>
            <w:tcW w:w="8740" w:type="dxa"/>
          </w:tcPr>
          <w:p w14:paraId="5014E80F"/>
          <w:p w14:paraId="3D04F86D"/>
          <w:p w14:paraId="79EF4E14"/>
          <w:p w14:paraId="0DFDF3B9"/>
          <w:p w14:paraId="39257FD5"/>
          <w:p w14:paraId="6FA16930"/>
          <w:p w14:paraId="449054CC"/>
          <w:p w14:paraId="6018B61C"/>
          <w:p w14:paraId="143EE0FA"/>
          <w:p w14:paraId="3E9C6690"/>
          <w:p w14:paraId="6002D5B3">
            <w:r>
              <w:rPr>
                <w:rFonts w:hint="eastAsia"/>
              </w:rPr>
              <w:t xml:space="preserve">                    </w:t>
            </w:r>
            <w:r>
              <w:t xml:space="preserve">       </w:t>
            </w:r>
            <w:r>
              <w:rPr>
                <w:rFonts w:hint="eastAsia"/>
              </w:rPr>
              <w:t>分管领导签名（盖章）            年     月     日</w:t>
            </w:r>
          </w:p>
        </w:tc>
      </w:tr>
      <w:tr w14:paraId="55F3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29818B74">
            <w:pPr>
              <w:ind w:left="113" w:right="113"/>
              <w:jc w:val="center"/>
            </w:pPr>
            <w:r>
              <w:rPr>
                <w:rFonts w:hint="eastAsia"/>
              </w:rPr>
              <w:t>交叉中心/平台推荐意见</w:t>
            </w:r>
          </w:p>
        </w:tc>
        <w:tc>
          <w:tcPr>
            <w:tcW w:w="8740" w:type="dxa"/>
          </w:tcPr>
          <w:p w14:paraId="2E8D594C"/>
        </w:tc>
      </w:tr>
      <w:tr w14:paraId="4C39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2E900BB6">
            <w:pPr>
              <w:ind w:left="113" w:right="113"/>
              <w:jc w:val="center"/>
            </w:pPr>
            <w:r>
              <w:rPr>
                <w:rFonts w:hint="eastAsia"/>
              </w:rPr>
              <w:t>学 校 意 见</w:t>
            </w:r>
          </w:p>
        </w:tc>
        <w:tc>
          <w:tcPr>
            <w:tcW w:w="8740" w:type="dxa"/>
          </w:tcPr>
          <w:p w14:paraId="40CDA58D"/>
          <w:p w14:paraId="69AFA52C">
            <w:pPr>
              <w:rPr>
                <w:rFonts w:hint="eastAsia"/>
              </w:rPr>
            </w:pPr>
          </w:p>
          <w:p w14:paraId="7FF854B2"/>
          <w:p w14:paraId="18067159"/>
          <w:p w14:paraId="5ABD47F6"/>
          <w:p w14:paraId="38F1036F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学校盖章      </w:t>
            </w:r>
            <w:r>
              <w:t xml:space="preserve">  </w:t>
            </w:r>
            <w:r>
              <w:rPr>
                <w:rFonts w:hint="eastAsia"/>
              </w:rPr>
              <w:t xml:space="preserve">       年     月     日     </w:t>
            </w:r>
          </w:p>
        </w:tc>
      </w:tr>
    </w:tbl>
    <w:p w14:paraId="3100D015">
      <w:pPr>
        <w:rPr>
          <w:rFonts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AE747">
    <w:pPr>
      <w:pStyle w:val="3"/>
      <w:pBdr>
        <w:top w:val="single" w:color="9BBB59" w:sz="24" w:space="5"/>
      </w:pBdr>
      <w:jc w:val="center"/>
      <w:rPr>
        <w:i/>
        <w:iCs/>
        <w:color w:val="8C8C8C"/>
      </w:rPr>
    </w:pPr>
    <w:r>
      <w:rPr>
        <w:rFonts w:hint="eastAsia" w:eastAsia="楷体_GB2312"/>
        <w:sz w:val="21"/>
        <w:szCs w:val="21"/>
      </w:rPr>
      <w:t>注：此表用于专项奖学金申请及审核，正反打印，一式</w:t>
    </w:r>
    <w:r>
      <w:rPr>
        <w:rFonts w:hint="eastAsia" w:eastAsia="楷体_GB2312"/>
        <w:sz w:val="21"/>
        <w:szCs w:val="21"/>
        <w:lang w:val="en-US" w:eastAsia="zh-CN"/>
      </w:rPr>
      <w:t>五</w:t>
    </w:r>
    <w:r>
      <w:rPr>
        <w:rFonts w:hint="eastAsia" w:eastAsia="楷体_GB2312"/>
        <w:sz w:val="21"/>
        <w:szCs w:val="21"/>
      </w:rPr>
      <w:t>份。</w:t>
    </w:r>
  </w:p>
  <w:p w14:paraId="4F142CB7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 w14:paraId="1BE8D38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C351C"/>
    <w:multiLevelType w:val="singleLevel"/>
    <w:tmpl w:val="3D6C351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5A604730"/>
    <w:multiLevelType w:val="singleLevel"/>
    <w:tmpl w:val="5A604730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hYmYxYjI1YzFhMDU5MWRjZGM0ZmE4NjM2M2VkYjEifQ=="/>
  </w:docVars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1C7AA2"/>
    <w:rsid w:val="00297465"/>
    <w:rsid w:val="002A4447"/>
    <w:rsid w:val="002B6DC0"/>
    <w:rsid w:val="002D19B2"/>
    <w:rsid w:val="0030311D"/>
    <w:rsid w:val="003320F3"/>
    <w:rsid w:val="003422DA"/>
    <w:rsid w:val="003D2203"/>
    <w:rsid w:val="004142B0"/>
    <w:rsid w:val="004460AA"/>
    <w:rsid w:val="00482370"/>
    <w:rsid w:val="004D403C"/>
    <w:rsid w:val="00573D4D"/>
    <w:rsid w:val="005A3CA4"/>
    <w:rsid w:val="005B6BE9"/>
    <w:rsid w:val="005C6B7E"/>
    <w:rsid w:val="005E32A9"/>
    <w:rsid w:val="00611095"/>
    <w:rsid w:val="00662A2D"/>
    <w:rsid w:val="006A3739"/>
    <w:rsid w:val="006A5324"/>
    <w:rsid w:val="006B3F56"/>
    <w:rsid w:val="006C7F6C"/>
    <w:rsid w:val="006F1607"/>
    <w:rsid w:val="006F4CF9"/>
    <w:rsid w:val="00711E8D"/>
    <w:rsid w:val="0075495F"/>
    <w:rsid w:val="00783DB6"/>
    <w:rsid w:val="00794ED5"/>
    <w:rsid w:val="00813AC2"/>
    <w:rsid w:val="0081488F"/>
    <w:rsid w:val="00816C24"/>
    <w:rsid w:val="00836175"/>
    <w:rsid w:val="00897A1A"/>
    <w:rsid w:val="008A4B6E"/>
    <w:rsid w:val="008C0CEF"/>
    <w:rsid w:val="008E237C"/>
    <w:rsid w:val="0090565D"/>
    <w:rsid w:val="009159FF"/>
    <w:rsid w:val="0096287C"/>
    <w:rsid w:val="00993CF3"/>
    <w:rsid w:val="00A04F23"/>
    <w:rsid w:val="00A14C2F"/>
    <w:rsid w:val="00A533D0"/>
    <w:rsid w:val="00AF161D"/>
    <w:rsid w:val="00B011D4"/>
    <w:rsid w:val="00B2338D"/>
    <w:rsid w:val="00B56AE4"/>
    <w:rsid w:val="00B964A8"/>
    <w:rsid w:val="00BA3726"/>
    <w:rsid w:val="00BD4FDE"/>
    <w:rsid w:val="00BE0A26"/>
    <w:rsid w:val="00BF38D1"/>
    <w:rsid w:val="00C47711"/>
    <w:rsid w:val="00C8480B"/>
    <w:rsid w:val="00C86332"/>
    <w:rsid w:val="00C9166F"/>
    <w:rsid w:val="00CB6AE1"/>
    <w:rsid w:val="00D16175"/>
    <w:rsid w:val="00D24BFB"/>
    <w:rsid w:val="00D57284"/>
    <w:rsid w:val="00DB6DB7"/>
    <w:rsid w:val="00DC14A9"/>
    <w:rsid w:val="00E31C33"/>
    <w:rsid w:val="00E46CE1"/>
    <w:rsid w:val="00EA2936"/>
    <w:rsid w:val="00EA44EE"/>
    <w:rsid w:val="00EC3021"/>
    <w:rsid w:val="00ED10DA"/>
    <w:rsid w:val="00EE4E1B"/>
    <w:rsid w:val="00EE6133"/>
    <w:rsid w:val="00F25F33"/>
    <w:rsid w:val="00FC7B24"/>
    <w:rsid w:val="00FE7BA3"/>
    <w:rsid w:val="00FF1C40"/>
    <w:rsid w:val="02CA6788"/>
    <w:rsid w:val="27344E84"/>
    <w:rsid w:val="277E744E"/>
    <w:rsid w:val="30AC23DC"/>
    <w:rsid w:val="41D7649C"/>
    <w:rsid w:val="56341660"/>
    <w:rsid w:val="64A50FEF"/>
    <w:rsid w:val="69F75BC8"/>
    <w:rsid w:val="7339677A"/>
    <w:rsid w:val="74B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无间隔 字符"/>
    <w:link w:val="8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8">
    <w:name w:val="No Spacing"/>
    <w:link w:val="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注：此表用于专项奖学金申请及审核，正反打印，一式二份。</Company>
  <Pages>4</Pages>
  <Words>1093</Words>
  <Characters>1690</Characters>
  <Lines>13</Lines>
  <Paragraphs>3</Paragraphs>
  <TotalTime>10</TotalTime>
  <ScaleCrop>false</ScaleCrop>
  <LinksUpToDate>false</LinksUpToDate>
  <CharactersWithSpaces>2026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2023-12-04T09:27:00Z</dcterms:created>
  <dc:creator>xx</dc:creator>
  <cp:lastModifiedBy>应小鱼</cp:lastModifiedBy>
  <cp:lastPrinted>2009-10-12T00:59:00Z</cp:lastPrinted>
  <dcterms:modified xsi:type="dcterms:W3CDTF">2024-11-08T02:43:51Z</dcterms:modified>
  <dc:title>浙江大学      年度           奖学金评审登记表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A346966F7EED4DD5BB0D3D40ABB06BCA_13</vt:lpwstr>
  </property>
</Properties>
</file>