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203B3A" w:rsidRDefault="00203B3A">
      <w:r>
        <w:rPr>
          <w:rFonts w:hint="eastAsia"/>
        </w:rPr>
        <w:t>医院：</w:t>
      </w:r>
      <w:r w:rsidR="00923FF2">
        <w:rPr>
          <w:rFonts w:hint="eastAsia"/>
        </w:rPr>
        <w:t>浙医二院</w:t>
      </w:r>
      <w:r w:rsidR="000B2E08">
        <w:rPr>
          <w:rFonts w:hint="eastAsia"/>
        </w:rPr>
        <w:t xml:space="preserve">   </w:t>
      </w:r>
      <w:r>
        <w:rPr>
          <w:rFonts w:hint="eastAsia"/>
        </w:rPr>
        <w:t>科室：</w:t>
      </w:r>
      <w:r w:rsidR="00923FF2">
        <w:rPr>
          <w:rFonts w:hint="eastAsia"/>
        </w:rPr>
        <w:t>大肠外科</w:t>
      </w:r>
      <w:r w:rsidR="000B2E08">
        <w:rPr>
          <w:rFonts w:hint="eastAsia"/>
        </w:rPr>
        <w:t xml:space="preserve">   </w:t>
      </w:r>
      <w:r>
        <w:rPr>
          <w:rFonts w:hint="eastAsia"/>
        </w:rPr>
        <w:t>姓名：</w:t>
      </w:r>
      <w:r w:rsidR="00923FF2">
        <w:rPr>
          <w:rFonts w:hint="eastAsia"/>
        </w:rPr>
        <w:t>王健</w:t>
      </w:r>
      <w:r w:rsidR="000B2E08">
        <w:rPr>
          <w:rFonts w:hint="eastAsia"/>
        </w:rPr>
        <w:t xml:space="preserve">  </w:t>
      </w:r>
      <w:r>
        <w:rPr>
          <w:rFonts w:hint="eastAsia"/>
        </w:rPr>
        <w:t>性别：</w:t>
      </w:r>
      <w:r w:rsidR="00923FF2">
        <w:rPr>
          <w:rFonts w:hint="eastAsia"/>
        </w:rPr>
        <w:t>男</w:t>
      </w:r>
      <w:r w:rsidR="000B2E08">
        <w:rPr>
          <w:rFonts w:hint="eastAsia"/>
        </w:rPr>
        <w:t xml:space="preserve">    </w:t>
      </w:r>
      <w:r>
        <w:rPr>
          <w:rFonts w:hint="eastAsia"/>
        </w:rPr>
        <w:t>出生年月：</w:t>
      </w:r>
      <w:r w:rsidR="00923FF2">
        <w:rPr>
          <w:rFonts w:hint="eastAsia"/>
        </w:rPr>
        <w:t>1983</w:t>
      </w:r>
      <w:r w:rsidR="00923FF2">
        <w:rPr>
          <w:rFonts w:hint="eastAsia"/>
        </w:rPr>
        <w:t>年</w:t>
      </w:r>
      <w:r w:rsidR="00923FF2">
        <w:rPr>
          <w:rFonts w:hint="eastAsia"/>
        </w:rPr>
        <w:t>5</w:t>
      </w:r>
      <w:r w:rsidR="00923FF2">
        <w:rPr>
          <w:rFonts w:hint="eastAsia"/>
        </w:rPr>
        <w:t>月</w:t>
      </w:r>
    </w:p>
    <w:p w:rsidR="000B2E08" w:rsidRDefault="00203B3A">
      <w:r>
        <w:rPr>
          <w:rFonts w:hint="eastAsia"/>
        </w:rPr>
        <w:t>兼任党政职务：</w:t>
      </w:r>
      <w:r w:rsidR="00923FF2">
        <w:rPr>
          <w:rFonts w:hint="eastAsia"/>
        </w:rPr>
        <w:t>无</w:t>
      </w:r>
      <w:r w:rsidR="000B2E08">
        <w:rPr>
          <w:rFonts w:hint="eastAsia"/>
        </w:rPr>
        <w:t xml:space="preserve">   </w:t>
      </w:r>
      <w:r>
        <w:rPr>
          <w:rFonts w:hint="eastAsia"/>
        </w:rPr>
        <w:t>最后学历及毕业时间：</w:t>
      </w:r>
      <w:r w:rsidR="000B2E08">
        <w:rPr>
          <w:rFonts w:hint="eastAsia"/>
        </w:rPr>
        <w:t>博士</w:t>
      </w:r>
      <w:r w:rsidR="001E2956">
        <w:rPr>
          <w:rFonts w:hint="eastAsia"/>
        </w:rPr>
        <w:t>2012</w:t>
      </w:r>
      <w:r w:rsidR="001E2956">
        <w:rPr>
          <w:rFonts w:hint="eastAsia"/>
        </w:rPr>
        <w:t>年</w:t>
      </w:r>
      <w:r w:rsidR="001E2956">
        <w:rPr>
          <w:rFonts w:hint="eastAsia"/>
        </w:rPr>
        <w:t>6</w:t>
      </w:r>
      <w:r w:rsidR="001E2956">
        <w:rPr>
          <w:rFonts w:hint="eastAsia"/>
        </w:rPr>
        <w:t>月</w:t>
      </w:r>
      <w:r w:rsidR="000B2E08">
        <w:rPr>
          <w:rFonts w:hint="eastAsia"/>
        </w:rPr>
        <w:t xml:space="preserve">       </w:t>
      </w:r>
      <w:r>
        <w:rPr>
          <w:rFonts w:hint="eastAsia"/>
        </w:rPr>
        <w:t>继续教育：</w:t>
      </w:r>
    </w:p>
    <w:p w:rsidR="00203B3A" w:rsidRDefault="00203B3A">
      <w:r>
        <w:rPr>
          <w:rFonts w:hint="eastAsia"/>
        </w:rPr>
        <w:t>现任专业技术职务及晋升时间：</w:t>
      </w:r>
      <w:r w:rsidR="00923FF2">
        <w:rPr>
          <w:rFonts w:hint="eastAsia"/>
        </w:rPr>
        <w:t>主治医师</w:t>
      </w:r>
      <w:r w:rsidR="000B2E08">
        <w:rPr>
          <w:rFonts w:hint="eastAsia"/>
        </w:rPr>
        <w:t xml:space="preserve">  2013</w:t>
      </w:r>
      <w:r w:rsidR="000B2E08">
        <w:rPr>
          <w:rFonts w:hint="eastAsia"/>
        </w:rPr>
        <w:t>年</w:t>
      </w:r>
      <w:r w:rsidR="000B2E08">
        <w:rPr>
          <w:rFonts w:hint="eastAsia"/>
        </w:rPr>
        <w:t>12</w:t>
      </w:r>
      <w:r w:rsidR="000B2E08">
        <w:rPr>
          <w:rFonts w:hint="eastAsia"/>
        </w:rPr>
        <w:t>月</w:t>
      </w:r>
      <w:r w:rsidR="000B2E08">
        <w:rPr>
          <w:rFonts w:hint="eastAsia"/>
        </w:rPr>
        <w:t xml:space="preserve">          </w:t>
      </w:r>
      <w:r>
        <w:rPr>
          <w:rFonts w:hint="eastAsia"/>
        </w:rPr>
        <w:t>拟升职务：</w:t>
      </w:r>
      <w:r w:rsidR="00923FF2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>每年完成临床工作</w:t>
      </w:r>
      <w:r w:rsidR="001E2956">
        <w:rPr>
          <w:rFonts w:hint="eastAsia"/>
          <w:u w:val="single"/>
        </w:rPr>
        <w:t>52</w:t>
      </w:r>
      <w:r>
        <w:rPr>
          <w:rFonts w:hint="eastAsia"/>
        </w:rPr>
        <w:t>周，其中普通门诊</w:t>
      </w:r>
      <w:r w:rsidR="00BE33EF">
        <w:rPr>
          <w:rFonts w:hint="eastAsia"/>
          <w:u w:val="single"/>
        </w:rPr>
        <w:t>78</w:t>
      </w:r>
      <w:r>
        <w:rPr>
          <w:rFonts w:hint="eastAsia"/>
        </w:rPr>
        <w:t>次，专家门诊</w:t>
      </w:r>
      <w:r w:rsidR="001E2956">
        <w:rPr>
          <w:rFonts w:hint="eastAsia"/>
          <w:u w:val="single"/>
        </w:rPr>
        <w:t>0</w:t>
      </w:r>
      <w:r>
        <w:rPr>
          <w:rFonts w:hint="eastAsia"/>
        </w:rPr>
        <w:t>次，主持查房</w:t>
      </w:r>
      <w:r w:rsidR="00BE33EF">
        <w:rPr>
          <w:rFonts w:hint="eastAsia"/>
          <w:u w:val="single"/>
        </w:rPr>
        <w:t>156</w:t>
      </w:r>
      <w:r>
        <w:rPr>
          <w:rFonts w:hint="eastAsia"/>
        </w:rPr>
        <w:t>次，参加院内外会诊</w:t>
      </w:r>
      <w:r w:rsidR="00BE33EF">
        <w:rPr>
          <w:rFonts w:hint="eastAsia"/>
          <w:u w:val="single"/>
        </w:rPr>
        <w:t>30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440AE9" w:rsidRDefault="00440AE9" w:rsidP="00680A15">
      <w:r>
        <w:t>1</w:t>
      </w:r>
      <w:r>
        <w:rPr>
          <w:rFonts w:hint="eastAsia"/>
        </w:rPr>
        <w:t>、</w:t>
      </w:r>
      <w:r w:rsidR="00680A15">
        <w:rPr>
          <w:rFonts w:hint="eastAsia"/>
        </w:rPr>
        <w:t>见附件</w:t>
      </w:r>
      <w:r w:rsidR="00680A15">
        <w:rPr>
          <w:rFonts w:hint="eastAsia"/>
        </w:rPr>
        <w:t>8</w:t>
      </w:r>
      <w:r w:rsidR="00680A15">
        <w:rPr>
          <w:rFonts w:hint="eastAsia"/>
        </w:rPr>
        <w:t>教学部统计表</w:t>
      </w:r>
    </w:p>
    <w:p w:rsidR="00203B3A" w:rsidRDefault="00680A15" w:rsidP="00440AE9">
      <w:r>
        <w:rPr>
          <w:rFonts w:hint="eastAsia"/>
        </w:rPr>
        <w:t>2</w:t>
      </w:r>
      <w:r w:rsidR="00440AE9">
        <w:rPr>
          <w:rFonts w:hint="eastAsia"/>
        </w:rPr>
        <w:t>、协助指导硕士生</w:t>
      </w:r>
      <w:r w:rsidR="009531D3">
        <w:rPr>
          <w:rFonts w:hint="eastAsia"/>
          <w:u w:val="single"/>
        </w:rPr>
        <w:t>10</w:t>
      </w:r>
      <w:r w:rsidR="00440AE9">
        <w:rPr>
          <w:rFonts w:hint="eastAsia"/>
        </w:rPr>
        <w:t>名</w:t>
      </w:r>
      <w:r w:rsidR="00440AE9">
        <w:t>(</w:t>
      </w:r>
      <w:r w:rsidR="00440AE9">
        <w:rPr>
          <w:rFonts w:hint="eastAsia"/>
        </w:rPr>
        <w:t>请列出研究生姓名、专业、年级</w:t>
      </w:r>
      <w:r w:rsidR="00440AE9">
        <w:t>)</w:t>
      </w:r>
      <w:r w:rsidR="00440AE9">
        <w:rPr>
          <w:rFonts w:hint="eastAsia"/>
        </w:rPr>
        <w:t>。</w:t>
      </w:r>
    </w:p>
    <w:p w:rsidR="004465EA" w:rsidRDefault="004465EA" w:rsidP="00440AE9">
      <w:r>
        <w:rPr>
          <w:rFonts w:hint="eastAsia"/>
        </w:rPr>
        <w:t>陈海燕</w:t>
      </w:r>
      <w:r>
        <w:rPr>
          <w:rFonts w:hint="eastAsia"/>
        </w:rPr>
        <w:tab/>
      </w:r>
      <w:r>
        <w:rPr>
          <w:rFonts w:hint="eastAsia"/>
        </w:rPr>
        <w:t>肿瘤学</w:t>
      </w:r>
      <w:r>
        <w:rPr>
          <w:rFonts w:hint="eastAsia"/>
        </w:rPr>
        <w:tab/>
        <w:t>2013</w:t>
      </w:r>
      <w:r>
        <w:rPr>
          <w:rFonts w:hint="eastAsia"/>
        </w:rPr>
        <w:t>级直博生</w:t>
      </w:r>
    </w:p>
    <w:p w:rsidR="004465EA" w:rsidRDefault="004465EA" w:rsidP="00440AE9">
      <w:r>
        <w:rPr>
          <w:rFonts w:hint="eastAsia"/>
        </w:rPr>
        <w:t>章时珍</w:t>
      </w:r>
      <w:r w:rsidR="005F2326">
        <w:rPr>
          <w:rFonts w:hint="eastAsia"/>
        </w:rPr>
        <w:tab/>
      </w:r>
      <w:r w:rsidR="005F2326">
        <w:rPr>
          <w:rFonts w:hint="eastAsia"/>
        </w:rPr>
        <w:t>肿瘤学</w:t>
      </w:r>
      <w:r w:rsidR="005F2326">
        <w:rPr>
          <w:rFonts w:hint="eastAsia"/>
        </w:rPr>
        <w:tab/>
      </w:r>
      <w:r w:rsidR="002D5A93">
        <w:rPr>
          <w:rFonts w:hint="eastAsia"/>
        </w:rPr>
        <w:t>2014</w:t>
      </w:r>
      <w:r w:rsidR="002D5A93">
        <w:rPr>
          <w:rFonts w:hint="eastAsia"/>
        </w:rPr>
        <w:t>级硕士研究生</w:t>
      </w:r>
    </w:p>
    <w:p w:rsidR="002D5A93" w:rsidRDefault="002D5A93" w:rsidP="002D5A93">
      <w:r>
        <w:rPr>
          <w:rFonts w:hint="eastAsia"/>
        </w:rPr>
        <w:t>周鹏杨</w:t>
      </w:r>
      <w:r>
        <w:rPr>
          <w:rFonts w:hint="eastAsia"/>
        </w:rPr>
        <w:tab/>
      </w:r>
      <w:r>
        <w:rPr>
          <w:rFonts w:hint="eastAsia"/>
        </w:rPr>
        <w:t>肿瘤学</w:t>
      </w:r>
      <w:r>
        <w:rPr>
          <w:rFonts w:hint="eastAsia"/>
        </w:rPr>
        <w:tab/>
        <w:t>2014</w:t>
      </w:r>
      <w:r>
        <w:rPr>
          <w:rFonts w:hint="eastAsia"/>
        </w:rPr>
        <w:t>级硕士研究生</w:t>
      </w:r>
    </w:p>
    <w:p w:rsidR="002D5A93" w:rsidRDefault="002D5A93" w:rsidP="002D5A93">
      <w:r>
        <w:rPr>
          <w:rFonts w:hint="eastAsia"/>
        </w:rPr>
        <w:t>陈柳波</w:t>
      </w:r>
      <w:r>
        <w:rPr>
          <w:rFonts w:hint="eastAsia"/>
        </w:rPr>
        <w:tab/>
      </w:r>
      <w:r>
        <w:rPr>
          <w:rFonts w:hint="eastAsia"/>
        </w:rPr>
        <w:t>肿瘤学</w:t>
      </w:r>
      <w:r>
        <w:rPr>
          <w:rFonts w:hint="eastAsia"/>
        </w:rPr>
        <w:tab/>
        <w:t>2015</w:t>
      </w:r>
      <w:r>
        <w:rPr>
          <w:rFonts w:hint="eastAsia"/>
        </w:rPr>
        <w:t>级硕士研究生</w:t>
      </w:r>
    </w:p>
    <w:p w:rsidR="002D5A93" w:rsidRDefault="002D5A93" w:rsidP="002D5A93">
      <w:r>
        <w:rPr>
          <w:rFonts w:hint="eastAsia"/>
        </w:rPr>
        <w:t>邵营宽</w:t>
      </w:r>
      <w:r>
        <w:rPr>
          <w:rFonts w:hint="eastAsia"/>
        </w:rPr>
        <w:tab/>
      </w:r>
      <w:r>
        <w:rPr>
          <w:rFonts w:hint="eastAsia"/>
        </w:rPr>
        <w:t>肿瘤学</w:t>
      </w:r>
      <w:r>
        <w:rPr>
          <w:rFonts w:hint="eastAsia"/>
        </w:rPr>
        <w:tab/>
        <w:t>2015</w:t>
      </w:r>
      <w:r>
        <w:rPr>
          <w:rFonts w:hint="eastAsia"/>
        </w:rPr>
        <w:t>级硕士研究生</w:t>
      </w:r>
    </w:p>
    <w:p w:rsidR="004465EA" w:rsidRDefault="004465EA" w:rsidP="00440AE9">
      <w:r>
        <w:rPr>
          <w:rFonts w:hint="eastAsia"/>
        </w:rPr>
        <w:t>肖楠</w:t>
      </w:r>
      <w:r w:rsidR="005F2326">
        <w:rPr>
          <w:rFonts w:hint="eastAsia"/>
        </w:rPr>
        <w:tab/>
      </w:r>
      <w:r w:rsidR="005F2326">
        <w:rPr>
          <w:rFonts w:hint="eastAsia"/>
        </w:rPr>
        <w:t>肿瘤学</w:t>
      </w:r>
      <w:r w:rsidR="00DC73E6">
        <w:rPr>
          <w:rFonts w:hint="eastAsia"/>
        </w:rPr>
        <w:tab/>
        <w:t>2015</w:t>
      </w:r>
      <w:r w:rsidR="00DC73E6">
        <w:rPr>
          <w:rFonts w:hint="eastAsia"/>
        </w:rPr>
        <w:t>级硕士研究生</w:t>
      </w:r>
    </w:p>
    <w:p w:rsidR="004465EA" w:rsidRDefault="004465EA" w:rsidP="00440AE9">
      <w:r>
        <w:rPr>
          <w:rFonts w:hint="eastAsia"/>
        </w:rPr>
        <w:t>何佳伟</w:t>
      </w:r>
      <w:r w:rsidR="005F2326">
        <w:rPr>
          <w:rFonts w:hint="eastAsia"/>
        </w:rPr>
        <w:tab/>
      </w:r>
      <w:r w:rsidR="005F2326">
        <w:rPr>
          <w:rFonts w:hint="eastAsia"/>
        </w:rPr>
        <w:t>肿瘤学</w:t>
      </w:r>
      <w:r w:rsidR="00E447C7">
        <w:rPr>
          <w:rFonts w:hint="eastAsia"/>
        </w:rPr>
        <w:tab/>
        <w:t>2016</w:t>
      </w:r>
      <w:r w:rsidR="00E447C7">
        <w:rPr>
          <w:rFonts w:hint="eastAsia"/>
        </w:rPr>
        <w:t>级硕士研究生</w:t>
      </w:r>
    </w:p>
    <w:p w:rsidR="004465EA" w:rsidRDefault="004465EA" w:rsidP="00440AE9">
      <w:r>
        <w:rPr>
          <w:rFonts w:hint="eastAsia"/>
        </w:rPr>
        <w:t>赵亚梅</w:t>
      </w:r>
      <w:r w:rsidR="00E447C7">
        <w:rPr>
          <w:rFonts w:hint="eastAsia"/>
        </w:rPr>
        <w:tab/>
      </w:r>
      <w:r w:rsidR="00E447C7">
        <w:rPr>
          <w:rFonts w:hint="eastAsia"/>
        </w:rPr>
        <w:t>肿瘤学</w:t>
      </w:r>
      <w:r w:rsidR="00E447C7">
        <w:rPr>
          <w:rFonts w:hint="eastAsia"/>
        </w:rPr>
        <w:tab/>
        <w:t>2017</w:t>
      </w:r>
      <w:r w:rsidR="00E447C7">
        <w:rPr>
          <w:rFonts w:hint="eastAsia"/>
        </w:rPr>
        <w:t>级硕士研究生</w:t>
      </w:r>
    </w:p>
    <w:p w:rsidR="004465EA" w:rsidRDefault="004465EA" w:rsidP="00440AE9">
      <w:r>
        <w:rPr>
          <w:rFonts w:hint="eastAsia"/>
        </w:rPr>
        <w:t>葛晓旭</w:t>
      </w:r>
      <w:r w:rsidR="00E447C7">
        <w:rPr>
          <w:rFonts w:hint="eastAsia"/>
        </w:rPr>
        <w:tab/>
      </w:r>
      <w:r w:rsidR="00E447C7">
        <w:rPr>
          <w:rFonts w:hint="eastAsia"/>
        </w:rPr>
        <w:t>肿瘤学</w:t>
      </w:r>
      <w:r w:rsidR="00E447C7">
        <w:rPr>
          <w:rFonts w:hint="eastAsia"/>
        </w:rPr>
        <w:tab/>
        <w:t>2018</w:t>
      </w:r>
      <w:r w:rsidR="00E447C7">
        <w:rPr>
          <w:rFonts w:hint="eastAsia"/>
        </w:rPr>
        <w:t>级硕士研究生</w:t>
      </w:r>
    </w:p>
    <w:p w:rsidR="004465EA" w:rsidRDefault="004465EA" w:rsidP="00440AE9">
      <w:r>
        <w:rPr>
          <w:rFonts w:hint="eastAsia"/>
        </w:rPr>
        <w:t>陈超</w:t>
      </w:r>
      <w:r w:rsidR="00E447C7">
        <w:rPr>
          <w:rFonts w:hint="eastAsia"/>
        </w:rPr>
        <w:tab/>
      </w:r>
      <w:r w:rsidR="00E447C7">
        <w:rPr>
          <w:rFonts w:hint="eastAsia"/>
        </w:rPr>
        <w:t>肿瘤学</w:t>
      </w:r>
      <w:r w:rsidR="00E447C7">
        <w:rPr>
          <w:rFonts w:hint="eastAsia"/>
        </w:rPr>
        <w:tab/>
        <w:t>2019</w:t>
      </w:r>
      <w:r w:rsidR="00E447C7">
        <w:rPr>
          <w:rFonts w:hint="eastAsia"/>
        </w:rPr>
        <w:t>级硕士研究生</w:t>
      </w:r>
    </w:p>
    <w:p w:rsidR="00343312" w:rsidRPr="00680A15" w:rsidRDefault="00343312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FB4060">
        <w:rPr>
          <w:rFonts w:hint="eastAsia"/>
          <w:u w:val="single"/>
        </w:rPr>
        <w:t>9</w:t>
      </w:r>
      <w:r>
        <w:rPr>
          <w:rFonts w:hint="eastAsia"/>
        </w:rPr>
        <w:t>项，共计科研经费</w:t>
      </w:r>
      <w:r w:rsidR="00FB4060">
        <w:rPr>
          <w:rFonts w:hint="eastAsia"/>
          <w:u w:val="single"/>
        </w:rPr>
        <w:t>21</w:t>
      </w:r>
      <w:r w:rsidR="00E61492">
        <w:rPr>
          <w:rFonts w:hint="eastAsia"/>
          <w:u w:val="single"/>
        </w:rPr>
        <w:t>2</w:t>
      </w:r>
      <w:bookmarkStart w:id="0" w:name="_GoBack"/>
      <w:bookmarkEnd w:id="0"/>
      <w:r>
        <w:rPr>
          <w:rFonts w:hint="eastAsia"/>
        </w:rPr>
        <w:t>万元，其中本人完成</w:t>
      </w:r>
      <w:r w:rsidR="00161A77">
        <w:rPr>
          <w:rFonts w:hint="eastAsia"/>
          <w:u w:val="single"/>
        </w:rPr>
        <w:t>106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 w:rsidR="00153E7D">
        <w:rPr>
          <w:rFonts w:hint="eastAsia"/>
          <w:u w:val="single"/>
        </w:rPr>
        <w:t>3</w:t>
      </w:r>
      <w:r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6E0592" w:rsidRPr="00DE6A60" w:rsidRDefault="006E0592" w:rsidP="006E0592">
      <w:pPr>
        <w:pStyle w:val="a6"/>
        <w:numPr>
          <w:ilvl w:val="0"/>
          <w:numId w:val="8"/>
        </w:numPr>
        <w:ind w:firstLineChars="0"/>
        <w:rPr>
          <w:kern w:val="0"/>
          <w:szCs w:val="21"/>
        </w:rPr>
      </w:pPr>
      <w:r w:rsidRPr="00DE6A60">
        <w:rPr>
          <w:rFonts w:hint="eastAsia"/>
          <w:kern w:val="0"/>
          <w:szCs w:val="21"/>
        </w:rPr>
        <w:t>携带整合素</w:t>
      </w:r>
      <w:r w:rsidRPr="00DE6A60">
        <w:rPr>
          <w:kern w:val="0"/>
          <w:szCs w:val="21"/>
        </w:rPr>
        <w:t>αvβ6</w:t>
      </w:r>
      <w:r w:rsidRPr="00DE6A60">
        <w:rPr>
          <w:rFonts w:hint="eastAsia"/>
          <w:kern w:val="0"/>
          <w:szCs w:val="21"/>
        </w:rPr>
        <w:t>的外泌体（</w:t>
      </w:r>
      <w:r w:rsidRPr="00DE6A60">
        <w:rPr>
          <w:rFonts w:hint="eastAsia"/>
          <w:kern w:val="0"/>
          <w:szCs w:val="21"/>
        </w:rPr>
        <w:t>exosome</w:t>
      </w:r>
      <w:r w:rsidRPr="00DE6A60">
        <w:rPr>
          <w:rFonts w:hint="eastAsia"/>
          <w:kern w:val="0"/>
          <w:szCs w:val="21"/>
        </w:rPr>
        <w:t>）促进结肠癌远处转移的分子机制研究</w:t>
      </w:r>
      <w:r>
        <w:rPr>
          <w:rFonts w:hint="eastAsia"/>
          <w:kern w:val="0"/>
          <w:szCs w:val="21"/>
        </w:rPr>
        <w:t>，</w:t>
      </w:r>
      <w:r w:rsidRPr="00FD54E5">
        <w:rPr>
          <w:rFonts w:hint="eastAsia"/>
          <w:b/>
          <w:kern w:val="0"/>
          <w:szCs w:val="21"/>
        </w:rPr>
        <w:t>国家自然科学基金面上项目</w:t>
      </w:r>
      <w:r>
        <w:rPr>
          <w:rFonts w:hint="eastAsia"/>
          <w:kern w:val="0"/>
          <w:szCs w:val="21"/>
        </w:rPr>
        <w:t>，项目编号</w:t>
      </w:r>
      <w:r w:rsidRPr="00DE6A60">
        <w:rPr>
          <w:rFonts w:hint="eastAsia"/>
          <w:kern w:val="0"/>
          <w:szCs w:val="21"/>
        </w:rPr>
        <w:t>81672342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57</w:t>
      </w:r>
      <w:r>
        <w:rPr>
          <w:rFonts w:hint="eastAsia"/>
          <w:kern w:val="0"/>
          <w:szCs w:val="21"/>
        </w:rPr>
        <w:t>万，</w:t>
      </w:r>
      <w:r>
        <w:rPr>
          <w:rFonts w:hint="eastAsia"/>
          <w:kern w:val="0"/>
          <w:szCs w:val="21"/>
        </w:rPr>
        <w:t>2017.1-2020.12</w:t>
      </w:r>
      <w:r w:rsidRPr="00DE6A60">
        <w:rPr>
          <w:rFonts w:hint="eastAsia"/>
          <w:b/>
          <w:kern w:val="0"/>
          <w:szCs w:val="21"/>
        </w:rPr>
        <w:t xml:space="preserve"> (1/9)</w:t>
      </w:r>
      <w:r w:rsidR="0057020B">
        <w:rPr>
          <w:rFonts w:hint="eastAsia"/>
          <w:b/>
          <w:kern w:val="0"/>
          <w:szCs w:val="21"/>
        </w:rPr>
        <w:t>，主持</w:t>
      </w:r>
    </w:p>
    <w:p w:rsidR="00D86615" w:rsidRPr="006E0592" w:rsidRDefault="00DE6A60" w:rsidP="00DE6A60">
      <w:pPr>
        <w:pStyle w:val="a6"/>
        <w:numPr>
          <w:ilvl w:val="0"/>
          <w:numId w:val="8"/>
        </w:numPr>
        <w:ind w:firstLineChars="0"/>
      </w:pPr>
      <w:r w:rsidRPr="00DE6A60">
        <w:rPr>
          <w:kern w:val="0"/>
          <w:szCs w:val="21"/>
        </w:rPr>
        <w:t>PKC</w:t>
      </w:r>
      <w:r w:rsidRPr="00DE6A60">
        <w:rPr>
          <w:kern w:val="0"/>
          <w:szCs w:val="21"/>
        </w:rPr>
        <w:t>与</w:t>
      </w:r>
      <w:r w:rsidRPr="00DE6A60">
        <w:rPr>
          <w:kern w:val="0"/>
          <w:szCs w:val="21"/>
        </w:rPr>
        <w:t>Rab</w:t>
      </w:r>
      <w:r w:rsidRPr="00DE6A60">
        <w:rPr>
          <w:kern w:val="0"/>
          <w:szCs w:val="21"/>
        </w:rPr>
        <w:t>蛋白协同调控整合素</w:t>
      </w:r>
      <w:r w:rsidRPr="00DE6A60">
        <w:rPr>
          <w:kern w:val="0"/>
          <w:szCs w:val="21"/>
        </w:rPr>
        <w:t>αvβ6</w:t>
      </w:r>
      <w:r w:rsidRPr="00DE6A60">
        <w:rPr>
          <w:kern w:val="0"/>
          <w:szCs w:val="21"/>
        </w:rPr>
        <w:t>内吞胞吐循环的分子机制研究，</w:t>
      </w:r>
      <w:r w:rsidRPr="00FD54E5">
        <w:rPr>
          <w:b/>
          <w:kern w:val="0"/>
          <w:szCs w:val="21"/>
        </w:rPr>
        <w:t>国家自然科学基金</w:t>
      </w:r>
      <w:r w:rsidRPr="00FD54E5">
        <w:rPr>
          <w:rFonts w:hint="eastAsia"/>
          <w:b/>
          <w:kern w:val="0"/>
          <w:szCs w:val="21"/>
        </w:rPr>
        <w:t>青年科学基金项目</w:t>
      </w:r>
      <w:r w:rsidRPr="00DE6A60">
        <w:rPr>
          <w:kern w:val="0"/>
          <w:szCs w:val="21"/>
        </w:rPr>
        <w:t>，项目编号</w:t>
      </w:r>
      <w:r w:rsidRPr="00DE6A60">
        <w:rPr>
          <w:kern w:val="0"/>
          <w:szCs w:val="21"/>
        </w:rPr>
        <w:t>81302072</w:t>
      </w:r>
      <w:r w:rsidRPr="00DE6A60">
        <w:rPr>
          <w:kern w:val="0"/>
          <w:szCs w:val="21"/>
        </w:rPr>
        <w:t>，</w:t>
      </w:r>
      <w:r w:rsidRPr="00DE6A60">
        <w:rPr>
          <w:kern w:val="0"/>
          <w:szCs w:val="21"/>
        </w:rPr>
        <w:t>23</w:t>
      </w:r>
      <w:r w:rsidRPr="00DE6A60">
        <w:rPr>
          <w:kern w:val="0"/>
          <w:szCs w:val="21"/>
        </w:rPr>
        <w:t>万，</w:t>
      </w:r>
      <w:r w:rsidRPr="00DE6A60">
        <w:rPr>
          <w:kern w:val="0"/>
          <w:szCs w:val="21"/>
        </w:rPr>
        <w:t xml:space="preserve">2014.1-2016.12 </w:t>
      </w:r>
      <w:r>
        <w:rPr>
          <w:b/>
          <w:kern w:val="0"/>
          <w:szCs w:val="21"/>
        </w:rPr>
        <w:t>(</w:t>
      </w:r>
      <w:r>
        <w:rPr>
          <w:rFonts w:hint="eastAsia"/>
          <w:b/>
          <w:kern w:val="0"/>
          <w:szCs w:val="21"/>
        </w:rPr>
        <w:t>1</w:t>
      </w:r>
      <w:r w:rsidRPr="00DE6A60">
        <w:rPr>
          <w:b/>
          <w:kern w:val="0"/>
          <w:szCs w:val="21"/>
        </w:rPr>
        <w:t>/8)</w:t>
      </w:r>
      <w:r w:rsidR="0057020B">
        <w:rPr>
          <w:rFonts w:hint="eastAsia"/>
          <w:b/>
          <w:kern w:val="0"/>
          <w:szCs w:val="21"/>
        </w:rPr>
        <w:t>，主持</w:t>
      </w:r>
    </w:p>
    <w:p w:rsidR="006E0592" w:rsidRPr="00161A77" w:rsidRDefault="006E0592" w:rsidP="006E0592">
      <w:pPr>
        <w:pStyle w:val="a6"/>
        <w:numPr>
          <w:ilvl w:val="0"/>
          <w:numId w:val="8"/>
        </w:numPr>
        <w:ind w:firstLineChars="0"/>
        <w:rPr>
          <w:kern w:val="0"/>
          <w:szCs w:val="21"/>
        </w:rPr>
      </w:pPr>
      <w:r w:rsidRPr="006E0592">
        <w:rPr>
          <w:kern w:val="0"/>
          <w:szCs w:val="21"/>
        </w:rPr>
        <w:t>整合素</w:t>
      </w:r>
      <w:r w:rsidRPr="006E0592">
        <w:rPr>
          <w:kern w:val="0"/>
          <w:szCs w:val="21"/>
        </w:rPr>
        <w:t>αvβ6</w:t>
      </w:r>
      <w:r w:rsidRPr="006E0592">
        <w:rPr>
          <w:kern w:val="0"/>
          <w:szCs w:val="21"/>
        </w:rPr>
        <w:t>维持肠道炎症高反应性的作用及分子机制研究</w:t>
      </w:r>
      <w:r>
        <w:rPr>
          <w:rFonts w:hint="eastAsia"/>
          <w:kern w:val="0"/>
          <w:szCs w:val="21"/>
        </w:rPr>
        <w:t>，</w:t>
      </w:r>
      <w:r w:rsidRPr="00FD54E5">
        <w:rPr>
          <w:rFonts w:hint="eastAsia"/>
          <w:b/>
          <w:kern w:val="0"/>
          <w:szCs w:val="21"/>
        </w:rPr>
        <w:t>浙江省自然科学基金一般项目</w:t>
      </w:r>
      <w:r>
        <w:rPr>
          <w:rFonts w:hint="eastAsia"/>
          <w:kern w:val="0"/>
          <w:szCs w:val="21"/>
        </w:rPr>
        <w:t>，项目编号</w:t>
      </w:r>
      <w:r w:rsidRPr="006E0592">
        <w:rPr>
          <w:rFonts w:hint="eastAsia"/>
          <w:kern w:val="0"/>
          <w:szCs w:val="21"/>
        </w:rPr>
        <w:t>LY19H030012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9</w:t>
      </w:r>
      <w:r>
        <w:rPr>
          <w:rFonts w:hint="eastAsia"/>
          <w:kern w:val="0"/>
          <w:szCs w:val="21"/>
        </w:rPr>
        <w:t>万，</w:t>
      </w:r>
      <w:r>
        <w:rPr>
          <w:rFonts w:hint="eastAsia"/>
          <w:kern w:val="0"/>
          <w:szCs w:val="21"/>
        </w:rPr>
        <w:t xml:space="preserve">2019.1-2021.12 </w:t>
      </w:r>
      <w:r>
        <w:rPr>
          <w:b/>
          <w:kern w:val="0"/>
          <w:szCs w:val="21"/>
        </w:rPr>
        <w:t>(</w:t>
      </w:r>
      <w:r>
        <w:rPr>
          <w:rFonts w:hint="eastAsia"/>
          <w:b/>
          <w:kern w:val="0"/>
          <w:szCs w:val="21"/>
        </w:rPr>
        <w:t>1</w:t>
      </w:r>
      <w:r>
        <w:rPr>
          <w:b/>
          <w:kern w:val="0"/>
          <w:szCs w:val="21"/>
        </w:rPr>
        <w:t>/</w:t>
      </w:r>
      <w:r>
        <w:rPr>
          <w:rFonts w:hint="eastAsia"/>
          <w:b/>
          <w:kern w:val="0"/>
          <w:szCs w:val="21"/>
        </w:rPr>
        <w:t>6</w:t>
      </w:r>
      <w:r w:rsidRPr="00DE6A60">
        <w:rPr>
          <w:b/>
          <w:kern w:val="0"/>
          <w:szCs w:val="21"/>
        </w:rPr>
        <w:t>)</w:t>
      </w:r>
      <w:r w:rsidR="0057020B">
        <w:rPr>
          <w:rFonts w:hint="eastAsia"/>
          <w:b/>
          <w:kern w:val="0"/>
          <w:szCs w:val="21"/>
        </w:rPr>
        <w:t>，主持</w:t>
      </w:r>
    </w:p>
    <w:p w:rsidR="006E0592" w:rsidRPr="006E0592" w:rsidRDefault="006E0592" w:rsidP="006E0592">
      <w:pPr>
        <w:rPr>
          <w:kern w:val="0"/>
          <w:szCs w:val="21"/>
        </w:rPr>
      </w:pP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厅局级</w:t>
      </w:r>
      <w:r>
        <w:rPr>
          <w:rFonts w:hint="eastAsia"/>
        </w:rPr>
        <w:t>项目</w:t>
      </w:r>
      <w:r w:rsidR="000B2E08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203B3A" w:rsidRPr="00D86615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 w:rsidR="00FB4060">
        <w:rPr>
          <w:rFonts w:hint="eastAsia"/>
          <w:u w:val="single"/>
        </w:rPr>
        <w:t>5</w:t>
      </w:r>
      <w:r>
        <w:rPr>
          <w:rFonts w:hint="eastAsia"/>
        </w:rPr>
        <w:t>项</w:t>
      </w:r>
    </w:p>
    <w:p w:rsidR="00751EA7" w:rsidRDefault="00751EA7" w:rsidP="00751EA7">
      <w:r>
        <w:rPr>
          <w:rFonts w:hint="eastAsia"/>
        </w:rPr>
        <w:t>项目名称项目来源项目编号经费总额起止年月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55CD1" w:rsidRPr="00B55CD1" w:rsidRDefault="00B55CD1" w:rsidP="00B55CD1">
      <w:pPr>
        <w:pStyle w:val="a6"/>
        <w:numPr>
          <w:ilvl w:val="0"/>
          <w:numId w:val="9"/>
        </w:numPr>
        <w:ind w:firstLineChars="0"/>
      </w:pPr>
      <w:r w:rsidRPr="00B55CD1">
        <w:rPr>
          <w:kern w:val="0"/>
          <w:szCs w:val="21"/>
        </w:rPr>
        <w:t>HMGA2</w:t>
      </w:r>
      <w:r w:rsidRPr="00B55CD1">
        <w:rPr>
          <w:rFonts w:hint="eastAsia"/>
          <w:kern w:val="0"/>
          <w:szCs w:val="21"/>
        </w:rPr>
        <w:t>通过</w:t>
      </w:r>
      <w:r w:rsidRPr="00B55CD1">
        <w:rPr>
          <w:kern w:val="0"/>
          <w:szCs w:val="21"/>
        </w:rPr>
        <w:t>MDM2</w:t>
      </w:r>
      <w:r w:rsidRPr="00B55CD1">
        <w:rPr>
          <w:rFonts w:hint="eastAsia"/>
          <w:kern w:val="0"/>
          <w:szCs w:val="21"/>
        </w:rPr>
        <w:t>依赖的途径促进</w:t>
      </w:r>
      <w:r w:rsidRPr="00B55CD1">
        <w:rPr>
          <w:kern w:val="0"/>
          <w:szCs w:val="21"/>
        </w:rPr>
        <w:t>p53</w:t>
      </w:r>
      <w:r w:rsidRPr="00B55CD1">
        <w:rPr>
          <w:rFonts w:hint="eastAsia"/>
          <w:kern w:val="0"/>
          <w:szCs w:val="21"/>
        </w:rPr>
        <w:t>泛素化降解的分子机制研究，</w:t>
      </w:r>
      <w:r w:rsidRPr="00B55CD1">
        <w:rPr>
          <w:b/>
          <w:kern w:val="0"/>
          <w:szCs w:val="21"/>
        </w:rPr>
        <w:t>国家自然科学基金</w:t>
      </w:r>
      <w:r w:rsidRPr="00B55CD1">
        <w:rPr>
          <w:rFonts w:hint="eastAsia"/>
          <w:b/>
          <w:kern w:val="0"/>
          <w:szCs w:val="21"/>
        </w:rPr>
        <w:t>面上</w:t>
      </w:r>
      <w:r w:rsidRPr="00B55CD1">
        <w:rPr>
          <w:b/>
          <w:kern w:val="0"/>
          <w:szCs w:val="21"/>
        </w:rPr>
        <w:t>项目</w:t>
      </w:r>
      <w:r w:rsidRPr="00B55CD1">
        <w:rPr>
          <w:rFonts w:hint="eastAsia"/>
          <w:kern w:val="0"/>
          <w:szCs w:val="21"/>
        </w:rPr>
        <w:t>，</w:t>
      </w:r>
      <w:r w:rsidRPr="00DE6A60">
        <w:rPr>
          <w:kern w:val="0"/>
          <w:szCs w:val="21"/>
        </w:rPr>
        <w:t>项目编号</w:t>
      </w:r>
      <w:r w:rsidRPr="00B55CD1">
        <w:rPr>
          <w:kern w:val="0"/>
          <w:szCs w:val="21"/>
        </w:rPr>
        <w:t>81772527</w:t>
      </w:r>
      <w:r w:rsidRPr="00B55CD1">
        <w:rPr>
          <w:rFonts w:hint="eastAsia"/>
          <w:kern w:val="0"/>
          <w:szCs w:val="21"/>
        </w:rPr>
        <w:t>，</w:t>
      </w:r>
      <w:r w:rsidRPr="00B55CD1">
        <w:rPr>
          <w:rFonts w:hint="eastAsia"/>
          <w:kern w:val="0"/>
          <w:szCs w:val="21"/>
        </w:rPr>
        <w:t>60</w:t>
      </w:r>
      <w:r w:rsidRPr="00B55CD1">
        <w:rPr>
          <w:rFonts w:hint="eastAsia"/>
          <w:kern w:val="0"/>
          <w:szCs w:val="21"/>
        </w:rPr>
        <w:t>万，</w:t>
      </w:r>
      <w:r w:rsidRPr="00B55CD1">
        <w:rPr>
          <w:kern w:val="0"/>
          <w:szCs w:val="21"/>
        </w:rPr>
        <w:t>201</w:t>
      </w:r>
      <w:r w:rsidRPr="00B55CD1">
        <w:rPr>
          <w:rFonts w:hint="eastAsia"/>
          <w:kern w:val="0"/>
          <w:szCs w:val="21"/>
        </w:rPr>
        <w:t>8</w:t>
      </w:r>
      <w:r w:rsidRPr="00B55CD1">
        <w:rPr>
          <w:kern w:val="0"/>
          <w:szCs w:val="21"/>
        </w:rPr>
        <w:t>.1-20</w:t>
      </w:r>
      <w:r w:rsidRPr="00B55CD1">
        <w:rPr>
          <w:rFonts w:hint="eastAsia"/>
          <w:kern w:val="0"/>
          <w:szCs w:val="21"/>
        </w:rPr>
        <w:t>21</w:t>
      </w:r>
      <w:r w:rsidRPr="00B55CD1">
        <w:rPr>
          <w:kern w:val="0"/>
          <w:szCs w:val="21"/>
        </w:rPr>
        <w:t>.12</w:t>
      </w:r>
      <w:r w:rsidRPr="00B55CD1">
        <w:rPr>
          <w:rFonts w:hint="eastAsia"/>
          <w:b/>
          <w:kern w:val="0"/>
          <w:szCs w:val="21"/>
        </w:rPr>
        <w:t xml:space="preserve"> (2/9)</w:t>
      </w:r>
    </w:p>
    <w:p w:rsidR="00123757" w:rsidRPr="00282B27" w:rsidRDefault="00123757" w:rsidP="00B55CD1">
      <w:pPr>
        <w:pStyle w:val="a6"/>
        <w:numPr>
          <w:ilvl w:val="0"/>
          <w:numId w:val="9"/>
        </w:numPr>
        <w:ind w:firstLineChars="0"/>
        <w:rPr>
          <w:kern w:val="0"/>
          <w:szCs w:val="21"/>
        </w:rPr>
      </w:pPr>
      <w:r w:rsidRPr="00123757">
        <w:rPr>
          <w:kern w:val="0"/>
          <w:szCs w:val="21"/>
        </w:rPr>
        <w:t>HMGA2</w:t>
      </w:r>
      <w:r w:rsidRPr="00123757">
        <w:rPr>
          <w:kern w:val="0"/>
          <w:szCs w:val="21"/>
        </w:rPr>
        <w:t>通过调控</w:t>
      </w:r>
      <w:r w:rsidRPr="00123757">
        <w:rPr>
          <w:kern w:val="0"/>
          <w:szCs w:val="21"/>
        </w:rPr>
        <w:t>miR-205</w:t>
      </w:r>
      <w:r w:rsidRPr="00123757">
        <w:rPr>
          <w:kern w:val="0"/>
          <w:szCs w:val="21"/>
        </w:rPr>
        <w:t>促进结肠癌细胞侵袭转移的作用及机制研究</w:t>
      </w:r>
      <w:r w:rsidRPr="00123757">
        <w:rPr>
          <w:rFonts w:hint="eastAsia"/>
          <w:kern w:val="0"/>
          <w:szCs w:val="21"/>
        </w:rPr>
        <w:t>，</w:t>
      </w:r>
      <w:r w:rsidRPr="00123757">
        <w:rPr>
          <w:b/>
          <w:kern w:val="0"/>
          <w:szCs w:val="21"/>
        </w:rPr>
        <w:t>国家自然科学基金</w:t>
      </w:r>
      <w:r w:rsidRPr="00123757">
        <w:rPr>
          <w:rFonts w:hint="eastAsia"/>
          <w:b/>
          <w:kern w:val="0"/>
          <w:szCs w:val="21"/>
        </w:rPr>
        <w:t>青年科学基金项目</w:t>
      </w:r>
      <w:r w:rsidRPr="00DE6A60">
        <w:rPr>
          <w:kern w:val="0"/>
          <w:szCs w:val="21"/>
        </w:rPr>
        <w:t>，项目编号</w:t>
      </w:r>
      <w:r w:rsidRPr="00123757">
        <w:rPr>
          <w:kern w:val="0"/>
          <w:szCs w:val="21"/>
        </w:rPr>
        <w:t>81302073</w:t>
      </w:r>
      <w:r w:rsidRPr="00123757"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24</w:t>
      </w:r>
      <w:r w:rsidRPr="00553625">
        <w:rPr>
          <w:rFonts w:hint="eastAsia"/>
          <w:kern w:val="0"/>
          <w:szCs w:val="21"/>
        </w:rPr>
        <w:t>万，</w:t>
      </w:r>
      <w:r>
        <w:rPr>
          <w:kern w:val="0"/>
          <w:szCs w:val="21"/>
        </w:rPr>
        <w:t>201</w:t>
      </w: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.1-201</w:t>
      </w:r>
      <w:r>
        <w:rPr>
          <w:rFonts w:hint="eastAsia"/>
          <w:kern w:val="0"/>
          <w:szCs w:val="21"/>
        </w:rPr>
        <w:t>6</w:t>
      </w:r>
      <w:r w:rsidRPr="00DE6A60">
        <w:rPr>
          <w:kern w:val="0"/>
          <w:szCs w:val="21"/>
        </w:rPr>
        <w:t>.12</w:t>
      </w:r>
      <w:r w:rsidRPr="00123757">
        <w:rPr>
          <w:b/>
          <w:kern w:val="0"/>
          <w:szCs w:val="21"/>
        </w:rPr>
        <w:t>(</w:t>
      </w:r>
      <w:r w:rsidRPr="00123757">
        <w:rPr>
          <w:rFonts w:hint="eastAsia"/>
          <w:b/>
          <w:kern w:val="0"/>
          <w:szCs w:val="21"/>
        </w:rPr>
        <w:t>3</w:t>
      </w:r>
      <w:r w:rsidRPr="00123757">
        <w:rPr>
          <w:b/>
          <w:kern w:val="0"/>
          <w:szCs w:val="21"/>
        </w:rPr>
        <w:t>/8)</w:t>
      </w:r>
    </w:p>
    <w:p w:rsidR="00282B27" w:rsidRPr="00F02B02" w:rsidRDefault="00282B27" w:rsidP="00B55CD1">
      <w:pPr>
        <w:pStyle w:val="a6"/>
        <w:numPr>
          <w:ilvl w:val="0"/>
          <w:numId w:val="9"/>
        </w:numPr>
        <w:ind w:firstLineChars="0"/>
        <w:rPr>
          <w:kern w:val="0"/>
          <w:szCs w:val="21"/>
        </w:rPr>
      </w:pPr>
      <w:r w:rsidRPr="00282B27">
        <w:rPr>
          <w:kern w:val="0"/>
          <w:szCs w:val="21"/>
        </w:rPr>
        <w:t>HMGA2</w:t>
      </w:r>
      <w:r w:rsidRPr="00282B27">
        <w:rPr>
          <w:rFonts w:hint="eastAsia"/>
          <w:kern w:val="0"/>
          <w:szCs w:val="21"/>
        </w:rPr>
        <w:t>与</w:t>
      </w:r>
      <w:r w:rsidRPr="00282B27">
        <w:rPr>
          <w:kern w:val="0"/>
          <w:szCs w:val="21"/>
        </w:rPr>
        <w:t>P53</w:t>
      </w:r>
      <w:r w:rsidRPr="00282B27">
        <w:rPr>
          <w:rFonts w:hint="eastAsia"/>
          <w:kern w:val="0"/>
          <w:szCs w:val="21"/>
        </w:rPr>
        <w:t>蛋白直接结合介导结肠癌细胞周期调控的分子机制研究，</w:t>
      </w:r>
      <w:r w:rsidRPr="00282B27">
        <w:rPr>
          <w:b/>
          <w:kern w:val="0"/>
          <w:szCs w:val="21"/>
        </w:rPr>
        <w:t>浙江省自然科学基</w:t>
      </w:r>
      <w:r w:rsidRPr="00282B27">
        <w:rPr>
          <w:b/>
          <w:kern w:val="0"/>
          <w:szCs w:val="21"/>
        </w:rPr>
        <w:lastRenderedPageBreak/>
        <w:t>金一般项目</w:t>
      </w:r>
      <w:r w:rsidRPr="00282B27">
        <w:rPr>
          <w:rFonts w:hint="eastAsia"/>
          <w:kern w:val="0"/>
          <w:szCs w:val="21"/>
        </w:rPr>
        <w:t>，</w:t>
      </w:r>
      <w:r w:rsidRPr="00DE6A60">
        <w:rPr>
          <w:kern w:val="0"/>
          <w:szCs w:val="21"/>
        </w:rPr>
        <w:t>项目编号</w:t>
      </w:r>
      <w:r w:rsidRPr="00282B27">
        <w:rPr>
          <w:kern w:val="0"/>
          <w:szCs w:val="21"/>
        </w:rPr>
        <w:t>LY1</w:t>
      </w:r>
      <w:r w:rsidRPr="00282B27">
        <w:rPr>
          <w:rFonts w:hint="eastAsia"/>
          <w:kern w:val="0"/>
          <w:szCs w:val="21"/>
        </w:rPr>
        <w:t>7</w:t>
      </w:r>
      <w:r w:rsidRPr="00282B27">
        <w:rPr>
          <w:kern w:val="0"/>
          <w:szCs w:val="21"/>
        </w:rPr>
        <w:t>H160034</w:t>
      </w:r>
      <w:r w:rsidRPr="00282B27">
        <w:rPr>
          <w:rFonts w:hint="eastAsia"/>
          <w:kern w:val="0"/>
          <w:szCs w:val="21"/>
        </w:rPr>
        <w:t>，</w:t>
      </w:r>
      <w:r w:rsidRPr="00282B27">
        <w:rPr>
          <w:rFonts w:hint="eastAsia"/>
          <w:kern w:val="0"/>
          <w:szCs w:val="21"/>
        </w:rPr>
        <w:t>8</w:t>
      </w:r>
      <w:r w:rsidRPr="00282B27">
        <w:rPr>
          <w:rFonts w:hint="eastAsia"/>
          <w:kern w:val="0"/>
          <w:szCs w:val="21"/>
        </w:rPr>
        <w:t>万，</w:t>
      </w:r>
      <w:r>
        <w:rPr>
          <w:kern w:val="0"/>
          <w:szCs w:val="21"/>
        </w:rPr>
        <w:t>201</w:t>
      </w:r>
      <w:r>
        <w:rPr>
          <w:rFonts w:hint="eastAsia"/>
          <w:kern w:val="0"/>
          <w:szCs w:val="21"/>
        </w:rPr>
        <w:t>7</w:t>
      </w:r>
      <w:r>
        <w:rPr>
          <w:kern w:val="0"/>
          <w:szCs w:val="21"/>
        </w:rPr>
        <w:t>.1-201</w:t>
      </w:r>
      <w:r>
        <w:rPr>
          <w:rFonts w:hint="eastAsia"/>
          <w:kern w:val="0"/>
          <w:szCs w:val="21"/>
        </w:rPr>
        <w:t>9</w:t>
      </w:r>
      <w:r w:rsidRPr="00DE6A60">
        <w:rPr>
          <w:kern w:val="0"/>
          <w:szCs w:val="21"/>
        </w:rPr>
        <w:t>.12</w:t>
      </w:r>
      <w:r w:rsidRPr="00282B27">
        <w:rPr>
          <w:b/>
          <w:kern w:val="0"/>
          <w:szCs w:val="21"/>
        </w:rPr>
        <w:t>(</w:t>
      </w:r>
      <w:r w:rsidRPr="00282B27">
        <w:rPr>
          <w:rFonts w:hint="eastAsia"/>
          <w:b/>
          <w:kern w:val="0"/>
          <w:szCs w:val="21"/>
        </w:rPr>
        <w:t>2</w:t>
      </w:r>
      <w:r w:rsidRPr="00282B27">
        <w:rPr>
          <w:b/>
          <w:kern w:val="0"/>
          <w:szCs w:val="21"/>
        </w:rPr>
        <w:t>/</w:t>
      </w:r>
      <w:r w:rsidR="001E7C48" w:rsidRPr="001E7C48">
        <w:rPr>
          <w:rFonts w:hint="eastAsia"/>
          <w:b/>
          <w:kern w:val="0"/>
          <w:szCs w:val="21"/>
        </w:rPr>
        <w:t>7</w:t>
      </w:r>
      <w:r w:rsidRPr="00282B27">
        <w:rPr>
          <w:b/>
          <w:kern w:val="0"/>
          <w:szCs w:val="21"/>
        </w:rPr>
        <w:t>)</w:t>
      </w:r>
    </w:p>
    <w:p w:rsidR="00F02B02" w:rsidRPr="00F02B02" w:rsidRDefault="00F02B02" w:rsidP="00F02B02">
      <w:pPr>
        <w:pStyle w:val="a6"/>
        <w:widowControl/>
        <w:numPr>
          <w:ilvl w:val="0"/>
          <w:numId w:val="9"/>
        </w:numPr>
        <w:ind w:firstLineChars="0"/>
        <w:jc w:val="left"/>
        <w:rPr>
          <w:kern w:val="0"/>
          <w:szCs w:val="21"/>
        </w:rPr>
      </w:pPr>
      <w:r w:rsidRPr="00F02B02">
        <w:rPr>
          <w:rFonts w:hint="eastAsia"/>
          <w:kern w:val="0"/>
          <w:szCs w:val="21"/>
        </w:rPr>
        <w:t>RAGE-mDia1</w:t>
      </w:r>
      <w:r w:rsidRPr="00F02B02">
        <w:rPr>
          <w:rFonts w:hint="eastAsia"/>
          <w:kern w:val="0"/>
          <w:szCs w:val="21"/>
        </w:rPr>
        <w:t>轴信号通路在胃癌侵袭转移中的作用及其机制研究</w:t>
      </w:r>
      <w:r>
        <w:rPr>
          <w:rFonts w:hint="eastAsia"/>
          <w:kern w:val="0"/>
          <w:szCs w:val="21"/>
        </w:rPr>
        <w:t>，</w:t>
      </w:r>
      <w:r>
        <w:rPr>
          <w:b/>
          <w:kern w:val="0"/>
          <w:szCs w:val="21"/>
        </w:rPr>
        <w:t>浙江省自然科学基金</w:t>
      </w:r>
      <w:r>
        <w:rPr>
          <w:rFonts w:hint="eastAsia"/>
          <w:b/>
          <w:kern w:val="0"/>
          <w:szCs w:val="21"/>
        </w:rPr>
        <w:t>青年</w:t>
      </w:r>
      <w:r w:rsidRPr="00282B27">
        <w:rPr>
          <w:b/>
          <w:kern w:val="0"/>
          <w:szCs w:val="21"/>
        </w:rPr>
        <w:t>项目</w:t>
      </w:r>
      <w:r>
        <w:rPr>
          <w:rFonts w:hint="eastAsia"/>
          <w:b/>
          <w:kern w:val="0"/>
          <w:szCs w:val="21"/>
        </w:rPr>
        <w:t>，</w:t>
      </w:r>
      <w:r w:rsidRPr="00DE6A60">
        <w:rPr>
          <w:kern w:val="0"/>
          <w:szCs w:val="21"/>
        </w:rPr>
        <w:t>项目编号</w:t>
      </w:r>
      <w:r w:rsidRPr="00F02B02">
        <w:rPr>
          <w:rFonts w:hint="eastAsia"/>
          <w:kern w:val="0"/>
          <w:szCs w:val="21"/>
        </w:rPr>
        <w:t>LQ17H160008</w:t>
      </w:r>
      <w:r>
        <w:rPr>
          <w:rFonts w:hint="eastAsia"/>
          <w:kern w:val="0"/>
          <w:szCs w:val="21"/>
        </w:rPr>
        <w:t>，</w:t>
      </w:r>
      <w:r w:rsidR="00BA20FF">
        <w:rPr>
          <w:rFonts w:hint="eastAsia"/>
          <w:kern w:val="0"/>
          <w:szCs w:val="21"/>
        </w:rPr>
        <w:t>7</w:t>
      </w:r>
      <w:r>
        <w:rPr>
          <w:rFonts w:hint="eastAsia"/>
          <w:kern w:val="0"/>
          <w:szCs w:val="21"/>
        </w:rPr>
        <w:t>万，</w:t>
      </w:r>
      <w:r>
        <w:rPr>
          <w:kern w:val="0"/>
          <w:szCs w:val="21"/>
        </w:rPr>
        <w:t>201</w:t>
      </w:r>
      <w:r>
        <w:rPr>
          <w:rFonts w:hint="eastAsia"/>
          <w:kern w:val="0"/>
          <w:szCs w:val="21"/>
        </w:rPr>
        <w:t>7</w:t>
      </w:r>
      <w:r>
        <w:rPr>
          <w:kern w:val="0"/>
          <w:szCs w:val="21"/>
        </w:rPr>
        <w:t>.1-201</w:t>
      </w:r>
      <w:r>
        <w:rPr>
          <w:rFonts w:hint="eastAsia"/>
          <w:kern w:val="0"/>
          <w:szCs w:val="21"/>
        </w:rPr>
        <w:t>9</w:t>
      </w:r>
      <w:r w:rsidRPr="00DE6A60">
        <w:rPr>
          <w:kern w:val="0"/>
          <w:szCs w:val="21"/>
        </w:rPr>
        <w:t>.12</w:t>
      </w:r>
      <w:r w:rsidRPr="00282B27">
        <w:rPr>
          <w:b/>
          <w:kern w:val="0"/>
          <w:szCs w:val="21"/>
        </w:rPr>
        <w:t>(</w:t>
      </w:r>
      <w:r w:rsidRPr="00282B27">
        <w:rPr>
          <w:rFonts w:hint="eastAsia"/>
          <w:b/>
          <w:kern w:val="0"/>
          <w:szCs w:val="21"/>
        </w:rPr>
        <w:t>2</w:t>
      </w:r>
      <w:r w:rsidRPr="00F02B02">
        <w:rPr>
          <w:b/>
          <w:kern w:val="0"/>
          <w:szCs w:val="21"/>
        </w:rPr>
        <w:t>/</w:t>
      </w:r>
      <w:r w:rsidRPr="00F02B02">
        <w:rPr>
          <w:rFonts w:hint="eastAsia"/>
          <w:b/>
          <w:kern w:val="0"/>
          <w:szCs w:val="21"/>
        </w:rPr>
        <w:t>6</w:t>
      </w:r>
      <w:r w:rsidRPr="00F02B02">
        <w:rPr>
          <w:b/>
          <w:kern w:val="0"/>
          <w:szCs w:val="21"/>
        </w:rPr>
        <w:t>)</w:t>
      </w:r>
    </w:p>
    <w:p w:rsidR="00E4207E" w:rsidRPr="00123757" w:rsidRDefault="00E4207E" w:rsidP="00B55CD1">
      <w:pPr>
        <w:pStyle w:val="a6"/>
        <w:numPr>
          <w:ilvl w:val="0"/>
          <w:numId w:val="9"/>
        </w:numPr>
        <w:ind w:firstLineChars="0"/>
        <w:rPr>
          <w:kern w:val="0"/>
          <w:szCs w:val="21"/>
        </w:rPr>
      </w:pPr>
      <w:r w:rsidRPr="00E4207E">
        <w:rPr>
          <w:kern w:val="0"/>
          <w:szCs w:val="21"/>
        </w:rPr>
        <w:t>DLL4/Notch</w:t>
      </w:r>
      <w:r w:rsidRPr="00E4207E">
        <w:rPr>
          <w:kern w:val="0"/>
          <w:szCs w:val="21"/>
        </w:rPr>
        <w:t>信号途径促进胃癌转移的机制及其在晚期胃癌治疗中的价值</w:t>
      </w:r>
      <w:r w:rsidRPr="00E4207E">
        <w:rPr>
          <w:rFonts w:hint="eastAsia"/>
          <w:kern w:val="0"/>
          <w:szCs w:val="21"/>
        </w:rPr>
        <w:t>，</w:t>
      </w:r>
      <w:r w:rsidRPr="00E4207E">
        <w:rPr>
          <w:b/>
          <w:kern w:val="0"/>
          <w:szCs w:val="21"/>
        </w:rPr>
        <w:t>浙江省自然科学基金一般项目</w:t>
      </w:r>
      <w:r w:rsidRPr="00282B27">
        <w:rPr>
          <w:rFonts w:hint="eastAsia"/>
          <w:kern w:val="0"/>
          <w:szCs w:val="21"/>
        </w:rPr>
        <w:t>，</w:t>
      </w:r>
      <w:r w:rsidRPr="00DE6A60">
        <w:rPr>
          <w:kern w:val="0"/>
          <w:szCs w:val="21"/>
        </w:rPr>
        <w:t>项目编号</w:t>
      </w:r>
      <w:r w:rsidRPr="00E4207E">
        <w:rPr>
          <w:kern w:val="0"/>
          <w:szCs w:val="21"/>
        </w:rPr>
        <w:t>LY14H160034</w:t>
      </w:r>
      <w:r w:rsidRPr="00282B27">
        <w:rPr>
          <w:rFonts w:hint="eastAsia"/>
          <w:kern w:val="0"/>
          <w:szCs w:val="21"/>
        </w:rPr>
        <w:t>，</w:t>
      </w:r>
      <w:r w:rsidR="004E4054">
        <w:rPr>
          <w:rFonts w:hint="eastAsia"/>
          <w:kern w:val="0"/>
          <w:szCs w:val="21"/>
        </w:rPr>
        <w:t>8</w:t>
      </w:r>
      <w:r w:rsidRPr="00282B27">
        <w:rPr>
          <w:rFonts w:hint="eastAsia"/>
          <w:kern w:val="0"/>
          <w:szCs w:val="21"/>
        </w:rPr>
        <w:t>万，</w:t>
      </w:r>
      <w:r>
        <w:rPr>
          <w:kern w:val="0"/>
          <w:szCs w:val="21"/>
        </w:rPr>
        <w:t>201</w:t>
      </w:r>
      <w:r>
        <w:rPr>
          <w:rFonts w:hint="eastAsia"/>
          <w:kern w:val="0"/>
          <w:szCs w:val="21"/>
        </w:rPr>
        <w:t>4</w:t>
      </w:r>
      <w:r>
        <w:rPr>
          <w:kern w:val="0"/>
          <w:szCs w:val="21"/>
        </w:rPr>
        <w:t>.1-201</w:t>
      </w:r>
      <w:r w:rsidR="004E4054">
        <w:rPr>
          <w:rFonts w:hint="eastAsia"/>
          <w:kern w:val="0"/>
          <w:szCs w:val="21"/>
        </w:rPr>
        <w:t>6</w:t>
      </w:r>
      <w:r w:rsidRPr="00DE6A60">
        <w:rPr>
          <w:kern w:val="0"/>
          <w:szCs w:val="21"/>
        </w:rPr>
        <w:t>.12</w:t>
      </w:r>
      <w:r w:rsidRPr="00282B27">
        <w:rPr>
          <w:b/>
          <w:kern w:val="0"/>
          <w:szCs w:val="21"/>
        </w:rPr>
        <w:t>(</w:t>
      </w:r>
      <w:r w:rsidRPr="002D04CA">
        <w:rPr>
          <w:rFonts w:hint="eastAsia"/>
          <w:b/>
          <w:kern w:val="0"/>
          <w:szCs w:val="21"/>
        </w:rPr>
        <w:t>3</w:t>
      </w:r>
      <w:r w:rsidRPr="002D04CA">
        <w:rPr>
          <w:b/>
          <w:kern w:val="0"/>
          <w:szCs w:val="21"/>
        </w:rPr>
        <w:t>/</w:t>
      </w:r>
      <w:r w:rsidR="002D04CA" w:rsidRPr="002D04CA">
        <w:rPr>
          <w:rFonts w:hint="eastAsia"/>
          <w:b/>
          <w:kern w:val="0"/>
          <w:szCs w:val="21"/>
        </w:rPr>
        <w:t>7</w:t>
      </w:r>
      <w:r w:rsidRPr="002D04CA">
        <w:rPr>
          <w:b/>
          <w:kern w:val="0"/>
          <w:szCs w:val="21"/>
        </w:rPr>
        <w:t>)</w:t>
      </w:r>
    </w:p>
    <w:p w:rsidR="00B55CD1" w:rsidRPr="00751EA7" w:rsidRDefault="00B55CD1"/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厅局级</w:t>
      </w:r>
      <w:r>
        <w:rPr>
          <w:rFonts w:hint="eastAsia"/>
        </w:rPr>
        <w:t>项目</w:t>
      </w:r>
      <w:r w:rsidR="002F170C">
        <w:rPr>
          <w:rFonts w:hint="eastAsia"/>
          <w:u w:val="single"/>
        </w:rPr>
        <w:t xml:space="preserve">0 </w:t>
      </w:r>
      <w:r>
        <w:rPr>
          <w:rFonts w:hint="eastAsia"/>
        </w:rPr>
        <w:t>项</w:t>
      </w:r>
    </w:p>
    <w:p w:rsidR="00D86615" w:rsidRDefault="00D86615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 w:rsidR="00FB254F">
        <w:rPr>
          <w:rFonts w:hint="eastAsia"/>
          <w:u w:val="single"/>
        </w:rPr>
        <w:t>7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="00653CF2">
        <w:rPr>
          <w:rFonts w:hint="eastAsia"/>
          <w:u w:val="single"/>
        </w:rPr>
        <w:t>1</w:t>
      </w:r>
      <w:r w:rsidRPr="00BA0AED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D86615" w:rsidRPr="0065564C" w:rsidRDefault="00FB254F" w:rsidP="00FB254F">
      <w:pPr>
        <w:pStyle w:val="a6"/>
        <w:numPr>
          <w:ilvl w:val="0"/>
          <w:numId w:val="11"/>
        </w:numPr>
        <w:ind w:firstLineChars="0"/>
        <w:rPr>
          <w:kern w:val="0"/>
          <w:szCs w:val="21"/>
        </w:rPr>
      </w:pPr>
      <w:r w:rsidRPr="0065564C">
        <w:rPr>
          <w:kern w:val="0"/>
          <w:szCs w:val="21"/>
        </w:rPr>
        <w:t>Gene expression analyses identify a relationship between Stanniocalcin 2 and the malignant behavior of colorectal cancer</w:t>
      </w:r>
      <w:r w:rsidRPr="0065564C">
        <w:rPr>
          <w:rFonts w:hint="eastAsia"/>
          <w:kern w:val="0"/>
          <w:szCs w:val="21"/>
        </w:rPr>
        <w:t xml:space="preserve">. </w:t>
      </w:r>
      <w:r w:rsidRPr="0065564C">
        <w:rPr>
          <w:kern w:val="0"/>
          <w:szCs w:val="21"/>
        </w:rPr>
        <w:t>OncoTargets and Therapy</w:t>
      </w:r>
      <w:r w:rsidRPr="0065564C">
        <w:rPr>
          <w:rFonts w:hint="eastAsia"/>
          <w:kern w:val="0"/>
          <w:szCs w:val="21"/>
        </w:rPr>
        <w:t xml:space="preserve">. </w:t>
      </w:r>
      <w:r w:rsidR="00450E5F" w:rsidRPr="0065564C">
        <w:rPr>
          <w:rFonts w:hint="eastAsia"/>
          <w:kern w:val="0"/>
          <w:szCs w:val="21"/>
        </w:rPr>
        <w:t>2018 Oct. (</w:t>
      </w:r>
      <w:r w:rsidR="0051381B">
        <w:rPr>
          <w:rFonts w:hint="eastAsia"/>
          <w:kern w:val="0"/>
          <w:szCs w:val="21"/>
        </w:rPr>
        <w:t>第一作者，</w:t>
      </w:r>
      <w:r w:rsidR="00450E5F" w:rsidRPr="0065564C">
        <w:rPr>
          <w:rFonts w:hint="eastAsia"/>
          <w:kern w:val="0"/>
          <w:szCs w:val="21"/>
        </w:rPr>
        <w:t>1/12)</w:t>
      </w:r>
    </w:p>
    <w:p w:rsidR="00903E23" w:rsidRPr="00D86615" w:rsidRDefault="00903E23" w:rsidP="00903E23"/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）国内一级刊物论文共篇</w:t>
      </w:r>
    </w:p>
    <w:p w:rsidR="00CA5DA9" w:rsidRPr="002132C5" w:rsidRDefault="00CA5DA9" w:rsidP="00CA5DA9">
      <w:pPr>
        <w:rPr>
          <w:color w:val="FF0000"/>
        </w:rPr>
      </w:pPr>
      <w:r w:rsidRPr="006E67D0">
        <w:rPr>
          <w:rFonts w:hint="eastAsia"/>
          <w:b/>
          <w:bCs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论文共篇</w:t>
      </w: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>共获成果奖项，其中教材奖项，教学成果奖项，科研成果奖项，请按下列获奖类别分别列出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厅级奖项</w:t>
      </w:r>
    </w:p>
    <w:p w:rsidR="00203B3A" w:rsidRDefault="00203B3A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203B3A" w:rsidRDefault="00203B3A" w:rsidP="00F852FA">
      <w:pPr>
        <w:ind w:firstLine="420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F852FA" w:rsidRDefault="00F62794" w:rsidP="004164A1">
      <w:pPr>
        <w:ind w:firstLine="420"/>
      </w:pPr>
      <w:r>
        <w:rPr>
          <w:rFonts w:hint="eastAsia"/>
        </w:rPr>
        <w:t>本人担任浙医二院</w:t>
      </w:r>
      <w:r w:rsidR="00635522">
        <w:rPr>
          <w:rFonts w:hint="eastAsia"/>
        </w:rPr>
        <w:t>大肠外科</w:t>
      </w:r>
      <w:r>
        <w:rPr>
          <w:rFonts w:hint="eastAsia"/>
        </w:rPr>
        <w:t>主治医师以来，累计以第一助手参与科室常见手术</w:t>
      </w:r>
      <w:r>
        <w:rPr>
          <w:rFonts w:hint="eastAsia"/>
        </w:rPr>
        <w:t>1000</w:t>
      </w:r>
      <w:r>
        <w:rPr>
          <w:rFonts w:hint="eastAsia"/>
        </w:rPr>
        <w:t>例左右，</w:t>
      </w:r>
      <w:r w:rsidR="000A61C4">
        <w:rPr>
          <w:rFonts w:hint="eastAsia"/>
        </w:rPr>
        <w:t>其中腹腔镜及开放结直肠手术超过</w:t>
      </w:r>
      <w:r w:rsidR="000A61C4">
        <w:rPr>
          <w:rFonts w:hint="eastAsia"/>
        </w:rPr>
        <w:t>300</w:t>
      </w:r>
      <w:r w:rsidR="000A61C4">
        <w:rPr>
          <w:rFonts w:hint="eastAsia"/>
        </w:rPr>
        <w:t>例，每年独立主刀开展大肠外科常见手术</w:t>
      </w:r>
      <w:r w:rsidR="000A61C4">
        <w:rPr>
          <w:rFonts w:hint="eastAsia"/>
        </w:rPr>
        <w:t>70</w:t>
      </w:r>
      <w:r w:rsidR="000A61C4">
        <w:rPr>
          <w:rFonts w:hint="eastAsia"/>
        </w:rPr>
        <w:t>余例</w:t>
      </w:r>
      <w:r w:rsidR="00635522">
        <w:rPr>
          <w:rFonts w:hint="eastAsia"/>
        </w:rPr>
        <w:t>，已掌握</w:t>
      </w:r>
      <w:r w:rsidR="00373A29">
        <w:rPr>
          <w:rFonts w:hint="eastAsia"/>
        </w:rPr>
        <w:t>大肠外科常见疾病的临床诊治</w:t>
      </w:r>
      <w:r w:rsidR="000A61C4">
        <w:rPr>
          <w:rFonts w:hint="eastAsia"/>
        </w:rPr>
        <w:t>。</w:t>
      </w:r>
      <w:r w:rsidR="0004682C" w:rsidRPr="0004682C">
        <w:rPr>
          <w:rFonts w:hint="eastAsia"/>
        </w:rPr>
        <w:t>任劳任怨，</w:t>
      </w:r>
      <w:r w:rsidR="0004682C">
        <w:rPr>
          <w:rFonts w:hint="eastAsia"/>
        </w:rPr>
        <w:t>平均每年管理住院病人</w:t>
      </w:r>
      <w:r w:rsidR="0004682C" w:rsidRPr="0004682C">
        <w:rPr>
          <w:rFonts w:hint="eastAsia"/>
        </w:rPr>
        <w:t>600</w:t>
      </w:r>
      <w:r w:rsidR="00635522">
        <w:rPr>
          <w:rFonts w:hint="eastAsia"/>
        </w:rPr>
        <w:t>余</w:t>
      </w:r>
      <w:r w:rsidR="0004682C">
        <w:rPr>
          <w:rFonts w:hint="eastAsia"/>
        </w:rPr>
        <w:t>例</w:t>
      </w:r>
      <w:r w:rsidR="0004682C" w:rsidRPr="0004682C">
        <w:rPr>
          <w:rFonts w:hint="eastAsia"/>
        </w:rPr>
        <w:t>，</w:t>
      </w:r>
      <w:r w:rsidR="0004682C">
        <w:rPr>
          <w:rFonts w:hint="eastAsia"/>
        </w:rPr>
        <w:t>大肠外科</w:t>
      </w:r>
      <w:r w:rsidR="0004682C" w:rsidRPr="0004682C">
        <w:rPr>
          <w:rFonts w:hint="eastAsia"/>
        </w:rPr>
        <w:t>门诊</w:t>
      </w:r>
      <w:r w:rsidR="0004682C">
        <w:rPr>
          <w:rFonts w:hint="eastAsia"/>
        </w:rPr>
        <w:t>每年</w:t>
      </w:r>
      <w:r w:rsidR="0004682C" w:rsidRPr="0004682C">
        <w:rPr>
          <w:rFonts w:hint="eastAsia"/>
        </w:rPr>
        <w:t>接诊病人</w:t>
      </w:r>
      <w:r w:rsidR="0004682C">
        <w:rPr>
          <w:rFonts w:hint="eastAsia"/>
        </w:rPr>
        <w:t>200</w:t>
      </w:r>
      <w:r w:rsidR="0004682C" w:rsidRPr="0004682C">
        <w:rPr>
          <w:rFonts w:hint="eastAsia"/>
        </w:rPr>
        <w:t>0</w:t>
      </w:r>
      <w:r w:rsidR="0004682C" w:rsidRPr="0004682C">
        <w:rPr>
          <w:rFonts w:hint="eastAsia"/>
        </w:rPr>
        <w:t>多人次，</w:t>
      </w:r>
      <w:r w:rsidR="007519EE">
        <w:rPr>
          <w:rFonts w:hint="eastAsia"/>
        </w:rPr>
        <w:t>诊断符合率超过</w:t>
      </w:r>
      <w:r w:rsidR="007519EE">
        <w:rPr>
          <w:rFonts w:hint="eastAsia"/>
        </w:rPr>
        <w:t>95%</w:t>
      </w:r>
      <w:r w:rsidR="007519EE">
        <w:rPr>
          <w:rFonts w:hint="eastAsia"/>
        </w:rPr>
        <w:t>，</w:t>
      </w:r>
      <w:r w:rsidR="0004682C" w:rsidRPr="0004682C">
        <w:rPr>
          <w:rFonts w:hint="eastAsia"/>
        </w:rPr>
        <w:t>无严重并发症发生，零投诉，获得病人的广泛信任和称赞。</w:t>
      </w:r>
      <w:r w:rsidR="00573455">
        <w:rPr>
          <w:rFonts w:hint="eastAsia"/>
        </w:rPr>
        <w:t>本人所在</w:t>
      </w:r>
      <w:r w:rsidR="00635522">
        <w:rPr>
          <w:rFonts w:hint="eastAsia"/>
        </w:rPr>
        <w:t>医疗组擅长收治</w:t>
      </w:r>
      <w:r w:rsidR="00573455">
        <w:rPr>
          <w:rFonts w:hint="eastAsia"/>
        </w:rPr>
        <w:t>结直肠癌伴腹腔多发转移以及结直肠癌术后复发患者，进行腹腔肿瘤减瘤术及腹腔热灌注化疗，该类患者手术难度高，围手术期管理复杂，</w:t>
      </w:r>
      <w:r w:rsidR="00832AD2">
        <w:rPr>
          <w:rFonts w:hint="eastAsia"/>
        </w:rPr>
        <w:t>多年的锻炼提高了救治危重病人的能力。目前担任大肠外科的二唤值班医生，具有较强的独立处理病房、急诊的疑难问题的能力。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七、其他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2E0B3E" w:rsidRPr="004C3B65">
        <w:rPr>
          <w:rFonts w:hint="eastAsia"/>
          <w:b/>
        </w:rPr>
        <w:t>中国临床肿瘤学会（</w:t>
      </w:r>
      <w:r w:rsidR="00E80AC2" w:rsidRPr="004C3B65">
        <w:rPr>
          <w:rFonts w:hint="eastAsia"/>
          <w:b/>
        </w:rPr>
        <w:t>CSCO</w:t>
      </w:r>
      <w:r w:rsidR="002E0B3E" w:rsidRPr="004C3B65">
        <w:rPr>
          <w:rFonts w:hint="eastAsia"/>
          <w:b/>
        </w:rPr>
        <w:t>）</w:t>
      </w:r>
      <w:r w:rsidR="00E80AC2" w:rsidRPr="004C3B65">
        <w:rPr>
          <w:rFonts w:hint="eastAsia"/>
          <w:b/>
        </w:rPr>
        <w:t>青年专家委员会委员</w:t>
      </w:r>
    </w:p>
    <w:p w:rsidR="0057020B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57020B" w:rsidRPr="004C3B65" w:rsidRDefault="0057020B" w:rsidP="0057020B">
      <w:pPr>
        <w:pStyle w:val="a6"/>
        <w:numPr>
          <w:ilvl w:val="0"/>
          <w:numId w:val="12"/>
        </w:numPr>
        <w:ind w:firstLineChars="0"/>
        <w:rPr>
          <w:b/>
        </w:rPr>
      </w:pPr>
      <w:r w:rsidRPr="004C3B65">
        <w:rPr>
          <w:rFonts w:hint="eastAsia"/>
          <w:b/>
        </w:rPr>
        <w:t>浙江大学医学院临床拔尖人才</w:t>
      </w:r>
      <w:r w:rsidRPr="004C3B65">
        <w:rPr>
          <w:rFonts w:hint="eastAsia"/>
          <w:b/>
        </w:rPr>
        <w:t>B</w:t>
      </w:r>
      <w:r w:rsidRPr="004C3B65">
        <w:rPr>
          <w:rFonts w:hint="eastAsia"/>
          <w:b/>
        </w:rPr>
        <w:t>类项目获得者</w:t>
      </w:r>
    </w:p>
    <w:p w:rsidR="00203B3A" w:rsidRPr="004C3B65" w:rsidRDefault="004202E7" w:rsidP="0057020B">
      <w:pPr>
        <w:pStyle w:val="a6"/>
        <w:numPr>
          <w:ilvl w:val="0"/>
          <w:numId w:val="12"/>
        </w:numPr>
        <w:ind w:firstLineChars="0"/>
        <w:rPr>
          <w:b/>
        </w:rPr>
      </w:pPr>
      <w:r w:rsidRPr="004C3B65">
        <w:rPr>
          <w:rFonts w:hint="eastAsia"/>
          <w:b/>
        </w:rPr>
        <w:t>2017</w:t>
      </w:r>
      <w:r w:rsidRPr="004C3B65">
        <w:rPr>
          <w:rFonts w:hint="eastAsia"/>
          <w:b/>
        </w:rPr>
        <w:t>年度浙江大学院级先进工作者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203B3A" w:rsidRDefault="00203B3A">
      <w:r>
        <w:rPr>
          <w:rFonts w:hint="eastAsia"/>
        </w:rPr>
        <w:lastRenderedPageBreak/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0B2E08" w:rsidRPr="0065564C" w:rsidRDefault="000B2E08" w:rsidP="000B2E08">
      <w:pPr>
        <w:pStyle w:val="a6"/>
        <w:numPr>
          <w:ilvl w:val="0"/>
          <w:numId w:val="13"/>
        </w:numPr>
        <w:ind w:firstLineChars="0"/>
        <w:rPr>
          <w:kern w:val="0"/>
          <w:szCs w:val="21"/>
        </w:rPr>
      </w:pPr>
      <w:r w:rsidRPr="0065564C">
        <w:rPr>
          <w:kern w:val="0"/>
          <w:szCs w:val="21"/>
        </w:rPr>
        <w:t>MicroRNA</w:t>
      </w:r>
      <w:r w:rsidRPr="0065564C">
        <w:rPr>
          <w:kern w:val="0"/>
          <w:szCs w:val="21"/>
        </w:rPr>
        <w:noBreakHyphen/>
        <w:t>663 suppresses the proliferation and invasion of colorectal cancer cells by directly targeting FSCN1</w:t>
      </w:r>
      <w:r w:rsidRPr="0065564C">
        <w:rPr>
          <w:rFonts w:hint="eastAsia"/>
          <w:kern w:val="0"/>
          <w:szCs w:val="21"/>
        </w:rPr>
        <w:t xml:space="preserve">. </w:t>
      </w:r>
      <w:r w:rsidRPr="0065564C">
        <w:rPr>
          <w:kern w:val="0"/>
          <w:szCs w:val="21"/>
        </w:rPr>
        <w:t>Mol Med Rep</w:t>
      </w:r>
      <w:r w:rsidRPr="0065564C">
        <w:rPr>
          <w:rFonts w:hint="eastAsia"/>
          <w:kern w:val="0"/>
          <w:szCs w:val="21"/>
        </w:rPr>
        <w:t xml:space="preserve">. </w:t>
      </w:r>
      <w:r w:rsidRPr="0065564C">
        <w:rPr>
          <w:kern w:val="0"/>
          <w:szCs w:val="21"/>
        </w:rPr>
        <w:t>2017 Dec</w:t>
      </w:r>
      <w:r w:rsidRPr="0065564C">
        <w:rPr>
          <w:rFonts w:hint="eastAsia"/>
          <w:kern w:val="0"/>
          <w:szCs w:val="21"/>
        </w:rPr>
        <w:t>. (</w:t>
      </w:r>
      <w:r>
        <w:rPr>
          <w:rFonts w:hint="eastAsia"/>
          <w:kern w:val="0"/>
          <w:szCs w:val="21"/>
        </w:rPr>
        <w:t>第一通讯，</w:t>
      </w:r>
      <w:r w:rsidRPr="0065564C">
        <w:rPr>
          <w:rFonts w:hint="eastAsia"/>
          <w:kern w:val="0"/>
          <w:szCs w:val="21"/>
        </w:rPr>
        <w:t>8/8)</w:t>
      </w:r>
    </w:p>
    <w:p w:rsidR="000B2E08" w:rsidRPr="0065564C" w:rsidRDefault="000B2E08" w:rsidP="000B2E08">
      <w:pPr>
        <w:pStyle w:val="a6"/>
        <w:numPr>
          <w:ilvl w:val="0"/>
          <w:numId w:val="13"/>
        </w:numPr>
        <w:ind w:firstLineChars="0"/>
        <w:rPr>
          <w:kern w:val="0"/>
          <w:szCs w:val="21"/>
        </w:rPr>
      </w:pPr>
      <w:r w:rsidRPr="0065564C">
        <w:rPr>
          <w:rFonts w:hint="eastAsia"/>
          <w:kern w:val="0"/>
          <w:szCs w:val="21"/>
        </w:rPr>
        <w:t>Elevated HMGA2 expression is associated with cancer aggressiveness and predicts poor outcome in breast cancer. Cancer Letters. 2016</w:t>
      </w:r>
      <w:r>
        <w:rPr>
          <w:rFonts w:hint="eastAsia"/>
          <w:kern w:val="0"/>
          <w:szCs w:val="21"/>
        </w:rPr>
        <w:t xml:space="preserve"> Jul</w:t>
      </w:r>
      <w:r w:rsidRPr="0065564C">
        <w:rPr>
          <w:rFonts w:hint="eastAsia"/>
          <w:kern w:val="0"/>
          <w:szCs w:val="21"/>
        </w:rPr>
        <w:t>. (</w:t>
      </w:r>
      <w:r>
        <w:rPr>
          <w:rFonts w:hint="eastAsia"/>
          <w:kern w:val="0"/>
          <w:szCs w:val="21"/>
        </w:rPr>
        <w:t>共同通讯，</w:t>
      </w:r>
      <w:r w:rsidRPr="0065564C">
        <w:rPr>
          <w:rFonts w:hint="eastAsia"/>
          <w:kern w:val="0"/>
          <w:szCs w:val="21"/>
        </w:rPr>
        <w:t>13/14)</w:t>
      </w:r>
    </w:p>
    <w:p w:rsidR="000B2E08" w:rsidRPr="0065564C" w:rsidRDefault="000B2E08" w:rsidP="000B2E08">
      <w:pPr>
        <w:pStyle w:val="a6"/>
        <w:numPr>
          <w:ilvl w:val="0"/>
          <w:numId w:val="13"/>
        </w:numPr>
        <w:ind w:firstLineChars="0"/>
        <w:rPr>
          <w:kern w:val="0"/>
          <w:szCs w:val="21"/>
        </w:rPr>
      </w:pPr>
      <w:r w:rsidRPr="0065564C">
        <w:rPr>
          <w:kern w:val="0"/>
          <w:szCs w:val="21"/>
        </w:rPr>
        <w:t>Role of high mobility group A1 and body mass index in the prognosis of patients with breast cancer</w:t>
      </w:r>
      <w:r w:rsidRPr="0065564C">
        <w:rPr>
          <w:rFonts w:hint="eastAsia"/>
          <w:kern w:val="0"/>
          <w:szCs w:val="21"/>
        </w:rPr>
        <w:t xml:space="preserve">. </w:t>
      </w:r>
      <w:r w:rsidRPr="0065564C">
        <w:rPr>
          <w:kern w:val="0"/>
          <w:szCs w:val="21"/>
        </w:rPr>
        <w:t>OncolLett. 2017 Nov</w:t>
      </w:r>
      <w:r w:rsidRPr="0065564C">
        <w:rPr>
          <w:rFonts w:hint="eastAsia"/>
          <w:kern w:val="0"/>
          <w:szCs w:val="21"/>
        </w:rPr>
        <w:t>. (</w:t>
      </w:r>
      <w:r>
        <w:rPr>
          <w:rFonts w:hint="eastAsia"/>
          <w:kern w:val="0"/>
          <w:szCs w:val="21"/>
        </w:rPr>
        <w:t>共同通讯，</w:t>
      </w:r>
      <w:r w:rsidRPr="0065564C">
        <w:rPr>
          <w:rFonts w:hint="eastAsia"/>
          <w:kern w:val="0"/>
          <w:szCs w:val="21"/>
        </w:rPr>
        <w:t>9/10)</w:t>
      </w:r>
    </w:p>
    <w:p w:rsidR="000B2E08" w:rsidRPr="0065564C" w:rsidRDefault="000B2E08" w:rsidP="000B2E08">
      <w:pPr>
        <w:pStyle w:val="a6"/>
        <w:numPr>
          <w:ilvl w:val="0"/>
          <w:numId w:val="13"/>
        </w:numPr>
        <w:ind w:firstLineChars="0"/>
        <w:rPr>
          <w:kern w:val="0"/>
          <w:szCs w:val="21"/>
        </w:rPr>
      </w:pPr>
      <w:r w:rsidRPr="0065564C">
        <w:rPr>
          <w:kern w:val="0"/>
          <w:szCs w:val="21"/>
        </w:rPr>
        <w:t>Circulating cell-free high mobility group AT-hook 2 mRNA as a detection marker in the serum of colorectal cancer</w:t>
      </w:r>
      <w:r>
        <w:rPr>
          <w:kern w:val="0"/>
          <w:szCs w:val="21"/>
        </w:rPr>
        <w:t xml:space="preserve"> patients. J Clin Lab Anal. 201</w:t>
      </w:r>
      <w:r>
        <w:rPr>
          <w:rFonts w:hint="eastAsia"/>
          <w:kern w:val="0"/>
          <w:szCs w:val="21"/>
        </w:rPr>
        <w:t>8May</w:t>
      </w:r>
      <w:r w:rsidRPr="0065564C">
        <w:rPr>
          <w:rFonts w:hint="eastAsia"/>
          <w:kern w:val="0"/>
          <w:szCs w:val="21"/>
        </w:rPr>
        <w:t>. (</w:t>
      </w:r>
      <w:r>
        <w:rPr>
          <w:rFonts w:hint="eastAsia"/>
          <w:kern w:val="0"/>
          <w:szCs w:val="21"/>
        </w:rPr>
        <w:t>共同第一，</w:t>
      </w:r>
      <w:r w:rsidRPr="0065564C">
        <w:rPr>
          <w:rFonts w:hint="eastAsia"/>
          <w:kern w:val="0"/>
          <w:szCs w:val="21"/>
        </w:rPr>
        <w:t>2/6)</w:t>
      </w:r>
    </w:p>
    <w:p w:rsidR="000B2E08" w:rsidRDefault="000B2E08" w:rsidP="000B2E08">
      <w:pPr>
        <w:pStyle w:val="a6"/>
        <w:numPr>
          <w:ilvl w:val="0"/>
          <w:numId w:val="13"/>
        </w:numPr>
        <w:ind w:firstLineChars="0"/>
        <w:rPr>
          <w:kern w:val="0"/>
          <w:szCs w:val="21"/>
        </w:rPr>
      </w:pPr>
      <w:r w:rsidRPr="0065564C">
        <w:rPr>
          <w:kern w:val="0"/>
          <w:szCs w:val="21"/>
        </w:rPr>
        <w:t>STC2 overexpression mediated by HMGA2 is a biomarker for aggressiveness of high-grade serous ovarian cancer. Oncol</w:t>
      </w:r>
      <w:r w:rsidRPr="0065564C">
        <w:rPr>
          <w:rFonts w:hint="eastAsia"/>
          <w:kern w:val="0"/>
          <w:szCs w:val="21"/>
        </w:rPr>
        <w:t>ogy</w:t>
      </w:r>
      <w:r w:rsidRPr="0065564C">
        <w:rPr>
          <w:kern w:val="0"/>
          <w:szCs w:val="21"/>
        </w:rPr>
        <w:t xml:space="preserve"> Rep</w:t>
      </w:r>
      <w:r w:rsidRPr="0065564C">
        <w:rPr>
          <w:rFonts w:hint="eastAsia"/>
          <w:kern w:val="0"/>
          <w:szCs w:val="21"/>
        </w:rPr>
        <w:t>orts.</w:t>
      </w:r>
      <w:r w:rsidRPr="0065564C">
        <w:rPr>
          <w:kern w:val="0"/>
          <w:szCs w:val="21"/>
        </w:rPr>
        <w:t xml:space="preserve"> 2015</w:t>
      </w:r>
      <w:r>
        <w:rPr>
          <w:rFonts w:hint="eastAsia"/>
          <w:kern w:val="0"/>
          <w:szCs w:val="21"/>
        </w:rPr>
        <w:t xml:space="preserve"> Sep</w:t>
      </w:r>
      <w:r w:rsidRPr="0065564C">
        <w:rPr>
          <w:rFonts w:hint="eastAsia"/>
          <w:kern w:val="0"/>
          <w:szCs w:val="21"/>
        </w:rPr>
        <w:t>. (</w:t>
      </w:r>
      <w:r>
        <w:rPr>
          <w:rFonts w:hint="eastAsia"/>
          <w:kern w:val="0"/>
          <w:szCs w:val="21"/>
        </w:rPr>
        <w:t>共同通讯，</w:t>
      </w:r>
      <w:r w:rsidRPr="0065564C">
        <w:rPr>
          <w:rFonts w:hint="eastAsia"/>
          <w:kern w:val="0"/>
          <w:szCs w:val="21"/>
        </w:rPr>
        <w:t>4/5)</w:t>
      </w:r>
    </w:p>
    <w:p w:rsidR="000B2E08" w:rsidRPr="007E5FBC" w:rsidRDefault="000B2E08" w:rsidP="000B2E08">
      <w:pPr>
        <w:pStyle w:val="a6"/>
        <w:numPr>
          <w:ilvl w:val="0"/>
          <w:numId w:val="13"/>
        </w:numPr>
        <w:ind w:firstLineChars="0"/>
        <w:rPr>
          <w:kern w:val="0"/>
          <w:szCs w:val="21"/>
        </w:rPr>
      </w:pPr>
      <w:r w:rsidRPr="007E5FBC">
        <w:rPr>
          <w:kern w:val="0"/>
          <w:szCs w:val="21"/>
        </w:rPr>
        <w:t>The prognostic value of tumor-infiltrating lymphocytes in colorectal cancer differs by anatomical subsite: a systematic review and meta-analysis</w:t>
      </w:r>
      <w:r w:rsidRPr="007E5FBC">
        <w:rPr>
          <w:rFonts w:hint="eastAsia"/>
          <w:kern w:val="0"/>
          <w:szCs w:val="21"/>
        </w:rPr>
        <w:t xml:space="preserve">. </w:t>
      </w:r>
      <w:r w:rsidRPr="007E5FBC">
        <w:rPr>
          <w:kern w:val="0"/>
          <w:szCs w:val="21"/>
        </w:rPr>
        <w:t>World Journal of Surgical Oncology</w:t>
      </w:r>
      <w:r w:rsidRPr="007E5FBC">
        <w:rPr>
          <w:rFonts w:hint="eastAsia"/>
          <w:kern w:val="0"/>
          <w:szCs w:val="21"/>
        </w:rPr>
        <w:t>. 2019</w:t>
      </w:r>
      <w:r>
        <w:rPr>
          <w:rFonts w:hint="eastAsia"/>
          <w:kern w:val="0"/>
          <w:szCs w:val="21"/>
        </w:rPr>
        <w:t xml:space="preserve"> May</w:t>
      </w:r>
      <w:r w:rsidRPr="007E5FBC">
        <w:rPr>
          <w:rFonts w:hint="eastAsia"/>
          <w:kern w:val="0"/>
          <w:szCs w:val="21"/>
        </w:rPr>
        <w:t>. (</w:t>
      </w:r>
      <w:r>
        <w:rPr>
          <w:rFonts w:hint="eastAsia"/>
          <w:kern w:val="0"/>
          <w:szCs w:val="21"/>
        </w:rPr>
        <w:t>共同通讯，</w:t>
      </w:r>
      <w:r w:rsidRPr="007E5FBC">
        <w:rPr>
          <w:rFonts w:hint="eastAsia"/>
          <w:kern w:val="0"/>
          <w:szCs w:val="21"/>
        </w:rPr>
        <w:t>6/7)</w:t>
      </w:r>
    </w:p>
    <w:p w:rsidR="000B2E08" w:rsidRDefault="000B2E08"/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AF14D4" w:rsidRDefault="00AF14D4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Pr="0057020B" w:rsidRDefault="00203B3A" w:rsidP="000B2E08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Pr="0057020B" w:rsidRDefault="00D86615" w:rsidP="00D86615">
      <w:pPr>
        <w:rPr>
          <w:b/>
          <w:bCs/>
        </w:rPr>
      </w:pPr>
      <w:r>
        <w:rPr>
          <w:rFonts w:hint="eastAsia"/>
          <w:b/>
          <w:bCs/>
        </w:rPr>
        <w:t>科室推荐意见：科主任签字：</w:t>
      </w:r>
    </w:p>
    <w:sectPr w:rsidR="00203B3A" w:rsidRPr="0057020B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F13" w:rsidRDefault="00094F13" w:rsidP="00D86615">
      <w:r>
        <w:separator/>
      </w:r>
    </w:p>
  </w:endnote>
  <w:endnote w:type="continuationSeparator" w:id="1">
    <w:p w:rsidR="00094F13" w:rsidRDefault="00094F13" w:rsidP="00D86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宋体治...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F13" w:rsidRDefault="00094F13" w:rsidP="00D86615">
      <w:r>
        <w:separator/>
      </w:r>
    </w:p>
  </w:footnote>
  <w:footnote w:type="continuationSeparator" w:id="1">
    <w:p w:rsidR="00094F13" w:rsidRDefault="00094F13" w:rsidP="00D866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F5ECC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1148F1"/>
    <w:multiLevelType w:val="hybridMultilevel"/>
    <w:tmpl w:val="72964B8E"/>
    <w:lvl w:ilvl="0" w:tplc="E62CCC4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b w:val="0"/>
        <w:bCs w:val="0"/>
        <w:i w:val="0"/>
        <w:i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332703"/>
    <w:multiLevelType w:val="hybridMultilevel"/>
    <w:tmpl w:val="117AD3BC"/>
    <w:lvl w:ilvl="0" w:tplc="4970B686">
      <w:start w:val="1"/>
      <w:numFmt w:val="upperLetter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5761F20"/>
    <w:multiLevelType w:val="hybridMultilevel"/>
    <w:tmpl w:val="72964B8E"/>
    <w:lvl w:ilvl="0" w:tplc="E62CCC4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b w:val="0"/>
        <w:bCs w:val="0"/>
        <w:i w:val="0"/>
        <w:i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AA10231"/>
    <w:multiLevelType w:val="hybridMultilevel"/>
    <w:tmpl w:val="8A3CC980"/>
    <w:lvl w:ilvl="0" w:tplc="04090015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7">
    <w:nsid w:val="232F71E6"/>
    <w:multiLevelType w:val="hybridMultilevel"/>
    <w:tmpl w:val="117AD3BC"/>
    <w:lvl w:ilvl="0" w:tplc="4970B686">
      <w:start w:val="1"/>
      <w:numFmt w:val="upperLetter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2A9288F"/>
    <w:multiLevelType w:val="hybridMultilevel"/>
    <w:tmpl w:val="6ABAF74A"/>
    <w:lvl w:ilvl="0" w:tplc="85E4177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0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1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2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6"/>
  </w:num>
  <w:num w:numId="5">
    <w:abstractNumId w:val="5"/>
  </w:num>
  <w:num w:numId="6">
    <w:abstractNumId w:val="12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  <w:num w:numId="11">
    <w:abstractNumId w:val="3"/>
  </w:num>
  <w:num w:numId="12">
    <w:abstractNumId w:val="8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EB4"/>
    <w:rsid w:val="0001445E"/>
    <w:rsid w:val="00043EB4"/>
    <w:rsid w:val="0004682C"/>
    <w:rsid w:val="00051F5E"/>
    <w:rsid w:val="0006286A"/>
    <w:rsid w:val="00064683"/>
    <w:rsid w:val="00094F13"/>
    <w:rsid w:val="000A61C4"/>
    <w:rsid w:val="000B1257"/>
    <w:rsid w:val="000B2E08"/>
    <w:rsid w:val="00123757"/>
    <w:rsid w:val="00153E7D"/>
    <w:rsid w:val="00161A77"/>
    <w:rsid w:val="00174AFA"/>
    <w:rsid w:val="001A6D83"/>
    <w:rsid w:val="001B3F9C"/>
    <w:rsid w:val="001C6E87"/>
    <w:rsid w:val="001D216B"/>
    <w:rsid w:val="001E2956"/>
    <w:rsid w:val="001E7C48"/>
    <w:rsid w:val="00203B3A"/>
    <w:rsid w:val="002132C5"/>
    <w:rsid w:val="00215B44"/>
    <w:rsid w:val="00282B27"/>
    <w:rsid w:val="002D04CA"/>
    <w:rsid w:val="002D488E"/>
    <w:rsid w:val="002D53B6"/>
    <w:rsid w:val="002D5A93"/>
    <w:rsid w:val="002E0B3E"/>
    <w:rsid w:val="002E731F"/>
    <w:rsid w:val="002F170C"/>
    <w:rsid w:val="00304E8A"/>
    <w:rsid w:val="00343312"/>
    <w:rsid w:val="00373A29"/>
    <w:rsid w:val="003A0B90"/>
    <w:rsid w:val="004164A1"/>
    <w:rsid w:val="004202E7"/>
    <w:rsid w:val="00440AE9"/>
    <w:rsid w:val="004465EA"/>
    <w:rsid w:val="004475A9"/>
    <w:rsid w:val="00450E5F"/>
    <w:rsid w:val="004B4E45"/>
    <w:rsid w:val="004C3B65"/>
    <w:rsid w:val="004E4054"/>
    <w:rsid w:val="00511134"/>
    <w:rsid w:val="0051381B"/>
    <w:rsid w:val="00522F3F"/>
    <w:rsid w:val="0054689E"/>
    <w:rsid w:val="00553625"/>
    <w:rsid w:val="0057020B"/>
    <w:rsid w:val="00573455"/>
    <w:rsid w:val="005F2326"/>
    <w:rsid w:val="005F7D24"/>
    <w:rsid w:val="006009EE"/>
    <w:rsid w:val="006157CD"/>
    <w:rsid w:val="00635522"/>
    <w:rsid w:val="00653CF2"/>
    <w:rsid w:val="0065564C"/>
    <w:rsid w:val="00680A15"/>
    <w:rsid w:val="00693EC6"/>
    <w:rsid w:val="006A3222"/>
    <w:rsid w:val="006D1DC3"/>
    <w:rsid w:val="006E0592"/>
    <w:rsid w:val="006E67D0"/>
    <w:rsid w:val="006F7297"/>
    <w:rsid w:val="006F729C"/>
    <w:rsid w:val="007058E4"/>
    <w:rsid w:val="0071533E"/>
    <w:rsid w:val="00737BD6"/>
    <w:rsid w:val="00741842"/>
    <w:rsid w:val="007519EE"/>
    <w:rsid w:val="00751EA7"/>
    <w:rsid w:val="00761A87"/>
    <w:rsid w:val="007B7A85"/>
    <w:rsid w:val="007D1004"/>
    <w:rsid w:val="007E2157"/>
    <w:rsid w:val="007E5FBC"/>
    <w:rsid w:val="00800D26"/>
    <w:rsid w:val="00810135"/>
    <w:rsid w:val="00832AD2"/>
    <w:rsid w:val="008439D9"/>
    <w:rsid w:val="008628CE"/>
    <w:rsid w:val="00875210"/>
    <w:rsid w:val="008A09C8"/>
    <w:rsid w:val="008F3577"/>
    <w:rsid w:val="00903E23"/>
    <w:rsid w:val="00923FF2"/>
    <w:rsid w:val="009531D3"/>
    <w:rsid w:val="00953DD4"/>
    <w:rsid w:val="00983606"/>
    <w:rsid w:val="009A28F4"/>
    <w:rsid w:val="009C754B"/>
    <w:rsid w:val="009F116F"/>
    <w:rsid w:val="00A2226E"/>
    <w:rsid w:val="00A32AFD"/>
    <w:rsid w:val="00A41063"/>
    <w:rsid w:val="00A44927"/>
    <w:rsid w:val="00A6047C"/>
    <w:rsid w:val="00A645CF"/>
    <w:rsid w:val="00A862B8"/>
    <w:rsid w:val="00AF14D4"/>
    <w:rsid w:val="00B55AAD"/>
    <w:rsid w:val="00B55CD1"/>
    <w:rsid w:val="00B73304"/>
    <w:rsid w:val="00B835E8"/>
    <w:rsid w:val="00B94A84"/>
    <w:rsid w:val="00B97AD9"/>
    <w:rsid w:val="00BA0AED"/>
    <w:rsid w:val="00BA1BF6"/>
    <w:rsid w:val="00BA20FF"/>
    <w:rsid w:val="00BB058E"/>
    <w:rsid w:val="00BB26B5"/>
    <w:rsid w:val="00BC0B56"/>
    <w:rsid w:val="00BC4D27"/>
    <w:rsid w:val="00BD2E43"/>
    <w:rsid w:val="00BE33EF"/>
    <w:rsid w:val="00BF5B86"/>
    <w:rsid w:val="00C964D3"/>
    <w:rsid w:val="00CA5DA9"/>
    <w:rsid w:val="00D078E1"/>
    <w:rsid w:val="00D231B5"/>
    <w:rsid w:val="00D32A8A"/>
    <w:rsid w:val="00D86615"/>
    <w:rsid w:val="00D91F3B"/>
    <w:rsid w:val="00DC73E6"/>
    <w:rsid w:val="00DE6A60"/>
    <w:rsid w:val="00DE6C93"/>
    <w:rsid w:val="00DF63A5"/>
    <w:rsid w:val="00E128A0"/>
    <w:rsid w:val="00E4207E"/>
    <w:rsid w:val="00E447C7"/>
    <w:rsid w:val="00E471DF"/>
    <w:rsid w:val="00E61492"/>
    <w:rsid w:val="00E74CF0"/>
    <w:rsid w:val="00E80AC2"/>
    <w:rsid w:val="00E97F87"/>
    <w:rsid w:val="00F02B02"/>
    <w:rsid w:val="00F6255E"/>
    <w:rsid w:val="00F62794"/>
    <w:rsid w:val="00F852FA"/>
    <w:rsid w:val="00F96301"/>
    <w:rsid w:val="00FB254F"/>
    <w:rsid w:val="00FB4060"/>
    <w:rsid w:val="00FD54E5"/>
    <w:rsid w:val="00FF0554"/>
    <w:rsid w:val="00FF6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B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D8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D86615"/>
    <w:rPr>
      <w:kern w:val="2"/>
      <w:sz w:val="18"/>
      <w:szCs w:val="18"/>
    </w:rPr>
  </w:style>
  <w:style w:type="paragraph" w:styleId="a5">
    <w:name w:val="footer"/>
    <w:basedOn w:val="a"/>
    <w:link w:val="Char0"/>
    <w:rsid w:val="00D86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D86615"/>
    <w:rPr>
      <w:kern w:val="2"/>
      <w:sz w:val="18"/>
      <w:szCs w:val="18"/>
    </w:rPr>
  </w:style>
  <w:style w:type="paragraph" w:styleId="a6">
    <w:name w:val="List Paragraph"/>
    <w:basedOn w:val="a"/>
    <w:uiPriority w:val="72"/>
    <w:rsid w:val="00DE6A6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a5"/>
    <w:rsid w:val="00D8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link w:val="a4"/>
    <w:rsid w:val="00D86615"/>
    <w:rPr>
      <w:kern w:val="2"/>
      <w:sz w:val="18"/>
      <w:szCs w:val="18"/>
    </w:rPr>
  </w:style>
  <w:style w:type="paragraph" w:styleId="a6">
    <w:name w:val="footer"/>
    <w:basedOn w:val="a"/>
    <w:link w:val="a7"/>
    <w:rsid w:val="00D86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link w:val="a6"/>
    <w:rsid w:val="00D86615"/>
    <w:rPr>
      <w:kern w:val="2"/>
      <w:sz w:val="18"/>
      <w:szCs w:val="18"/>
    </w:rPr>
  </w:style>
  <w:style w:type="paragraph" w:styleId="a8">
    <w:name w:val="List Paragraph"/>
    <w:basedOn w:val="a"/>
    <w:uiPriority w:val="72"/>
    <w:rsid w:val="00DE6A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浙江大学申报教授（研究员）职务人员主要业绩（任现职以来）</vt:lpstr>
    </vt:vector>
  </TitlesOfParts>
  <Company>人事部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85</cp:revision>
  <cp:lastPrinted>2019-09-16T15:07:00Z</cp:lastPrinted>
  <dcterms:created xsi:type="dcterms:W3CDTF">2019-09-14T14:56:00Z</dcterms:created>
  <dcterms:modified xsi:type="dcterms:W3CDTF">2019-10-08T05:31:00Z</dcterms:modified>
</cp:coreProperties>
</file>