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sidR="00DE0179">
        <w:rPr>
          <w:rFonts w:hint="eastAsia"/>
        </w:rPr>
        <w:t>浙医二院</w:t>
      </w:r>
      <w:r>
        <w:t xml:space="preserve">   </w:t>
      </w:r>
      <w:r>
        <w:rPr>
          <w:rFonts w:hint="eastAsia"/>
        </w:rPr>
        <w:t>科室：</w:t>
      </w:r>
      <w:r w:rsidR="00DE0179">
        <w:rPr>
          <w:rFonts w:hint="eastAsia"/>
        </w:rPr>
        <w:t>肿瘤内科</w:t>
      </w:r>
      <w:r>
        <w:rPr>
          <w:rFonts w:hint="eastAsia"/>
        </w:rPr>
        <w:t xml:space="preserve">  </w:t>
      </w:r>
      <w:r>
        <w:rPr>
          <w:rFonts w:hint="eastAsia"/>
        </w:rPr>
        <w:t>姓名：</w:t>
      </w:r>
      <w:r w:rsidR="00DE0179">
        <w:rPr>
          <w:rFonts w:hint="eastAsia"/>
        </w:rPr>
        <w:t>何雪心</w:t>
      </w:r>
      <w:r>
        <w:t xml:space="preserve">   </w:t>
      </w:r>
      <w:r>
        <w:rPr>
          <w:rFonts w:hint="eastAsia"/>
        </w:rPr>
        <w:t>性别：</w:t>
      </w:r>
      <w:r w:rsidR="00DE0179">
        <w:rPr>
          <w:rFonts w:hint="eastAsia"/>
        </w:rPr>
        <w:t>男</w:t>
      </w:r>
      <w:r>
        <w:t xml:space="preserve">   </w:t>
      </w:r>
      <w:r>
        <w:rPr>
          <w:rFonts w:hint="eastAsia"/>
        </w:rPr>
        <w:t>出生年月：</w:t>
      </w:r>
      <w:r w:rsidR="00DE0179">
        <w:rPr>
          <w:rFonts w:hint="eastAsia"/>
        </w:rPr>
        <w:t>1980.1</w:t>
      </w:r>
      <w:r>
        <w:t xml:space="preserve">  </w:t>
      </w:r>
    </w:p>
    <w:p w:rsidR="00203B3A" w:rsidRDefault="00203B3A">
      <w:r>
        <w:rPr>
          <w:rFonts w:hint="eastAsia"/>
        </w:rPr>
        <w:t>兼任党政职务：</w:t>
      </w:r>
      <w:r w:rsidR="00DE0179">
        <w:rPr>
          <w:rFonts w:hint="eastAsia"/>
        </w:rPr>
        <w:t>无</w:t>
      </w:r>
      <w:r>
        <w:t xml:space="preserve">  </w:t>
      </w:r>
      <w:r>
        <w:rPr>
          <w:rFonts w:hint="eastAsia"/>
        </w:rPr>
        <w:t xml:space="preserve">    </w:t>
      </w:r>
      <w:r>
        <w:rPr>
          <w:rFonts w:hint="eastAsia"/>
        </w:rPr>
        <w:t>最后学历及毕业时间：</w:t>
      </w:r>
      <w:r w:rsidR="00DE0179">
        <w:rPr>
          <w:rFonts w:hint="eastAsia"/>
        </w:rPr>
        <w:t>博士研究生</w:t>
      </w:r>
      <w:r w:rsidR="00DE0179">
        <w:rPr>
          <w:rFonts w:hint="eastAsia"/>
        </w:rPr>
        <w:t>/2010.6</w:t>
      </w:r>
      <w:r>
        <w:rPr>
          <w:rFonts w:hint="eastAsia"/>
        </w:rPr>
        <w:t xml:space="preserve"> </w:t>
      </w:r>
      <w:r>
        <w:rPr>
          <w:rFonts w:hint="eastAsia"/>
        </w:rPr>
        <w:t>继续教育：</w:t>
      </w:r>
      <w:r>
        <w:rPr>
          <w:rFonts w:hint="eastAsia"/>
        </w:rPr>
        <w:t xml:space="preserve">           </w:t>
      </w:r>
    </w:p>
    <w:p w:rsidR="00203B3A" w:rsidRDefault="00203B3A">
      <w:r>
        <w:rPr>
          <w:rFonts w:hint="eastAsia"/>
        </w:rPr>
        <w:t>现任专业技术职务及晋升时间：</w:t>
      </w:r>
      <w:r w:rsidR="00DE0179">
        <w:rPr>
          <w:rFonts w:hint="eastAsia"/>
        </w:rPr>
        <w:t>主治医师</w:t>
      </w:r>
      <w:r w:rsidR="00DE0179">
        <w:rPr>
          <w:rFonts w:hint="eastAsia"/>
        </w:rPr>
        <w:t>/2013.</w:t>
      </w:r>
      <w:r w:rsidR="00127197">
        <w:rPr>
          <w:rFonts w:hint="eastAsia"/>
        </w:rPr>
        <w:t>6</w:t>
      </w:r>
      <w:r>
        <w:rPr>
          <w:rFonts w:hint="eastAsia"/>
        </w:rPr>
        <w:t xml:space="preserve">      </w:t>
      </w:r>
      <w:r>
        <w:rPr>
          <w:rFonts w:hint="eastAsia"/>
        </w:rPr>
        <w:t>拟升职务：</w:t>
      </w:r>
      <w:r w:rsidR="00DE0179">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DE0179">
        <w:rPr>
          <w:rFonts w:hint="eastAsia"/>
          <w:u w:val="single"/>
        </w:rPr>
        <w:t>52</w:t>
      </w:r>
      <w:r>
        <w:rPr>
          <w:rFonts w:hint="eastAsia"/>
          <w:u w:val="single"/>
        </w:rPr>
        <w:t xml:space="preserve"> </w:t>
      </w:r>
      <w:r>
        <w:rPr>
          <w:rFonts w:hint="eastAsia"/>
        </w:rPr>
        <w:t>周，其中普通门诊</w:t>
      </w:r>
      <w:r>
        <w:rPr>
          <w:rFonts w:hint="eastAsia"/>
          <w:u w:val="single"/>
        </w:rPr>
        <w:t xml:space="preserve"> </w:t>
      </w:r>
      <w:r w:rsidR="00DE0179">
        <w:rPr>
          <w:rFonts w:hint="eastAsia"/>
          <w:u w:val="single"/>
        </w:rPr>
        <w:t>104</w:t>
      </w:r>
      <w:r>
        <w:rPr>
          <w:rFonts w:hint="eastAsia"/>
        </w:rPr>
        <w:t>次，专家门诊</w:t>
      </w:r>
      <w:r>
        <w:rPr>
          <w:rFonts w:hint="eastAsia"/>
          <w:u w:val="single"/>
        </w:rPr>
        <w:t xml:space="preserve">  </w:t>
      </w:r>
      <w:r w:rsidR="00DE0179">
        <w:rPr>
          <w:rFonts w:hint="eastAsia"/>
          <w:u w:val="single"/>
        </w:rPr>
        <w:t>0</w:t>
      </w:r>
      <w:r>
        <w:rPr>
          <w:rFonts w:hint="eastAsia"/>
          <w:u w:val="single"/>
        </w:rPr>
        <w:t xml:space="preserve"> </w:t>
      </w:r>
      <w:r>
        <w:rPr>
          <w:rFonts w:hint="eastAsia"/>
        </w:rPr>
        <w:t>次，主持查房</w:t>
      </w:r>
      <w:r>
        <w:rPr>
          <w:rFonts w:hint="eastAsia"/>
          <w:u w:val="single"/>
        </w:rPr>
        <w:t xml:space="preserve"> </w:t>
      </w:r>
      <w:r w:rsidR="00DE0179">
        <w:rPr>
          <w:rFonts w:hint="eastAsia"/>
          <w:u w:val="single"/>
        </w:rPr>
        <w:t>104</w:t>
      </w:r>
      <w:r>
        <w:rPr>
          <w:rFonts w:hint="eastAsia"/>
        </w:rPr>
        <w:t>次，参加院内外会诊</w:t>
      </w:r>
      <w:r>
        <w:rPr>
          <w:rFonts w:hint="eastAsia"/>
          <w:u w:val="single"/>
        </w:rPr>
        <w:t xml:space="preserve"> </w:t>
      </w:r>
      <w:r w:rsidR="00DE0179">
        <w:rPr>
          <w:rFonts w:hint="eastAsia"/>
          <w:u w:val="single"/>
        </w:rPr>
        <w:t>300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30013A" w:rsidRDefault="00826E1D">
      <w:pPr>
        <w:rPr>
          <w:rFonts w:hint="eastAsia"/>
        </w:rPr>
      </w:pPr>
      <w:r>
        <w:rPr>
          <w:rFonts w:hint="eastAsia"/>
        </w:rPr>
        <w:t>教学部审核合格</w:t>
      </w:r>
    </w:p>
    <w:p w:rsidR="00826E1D" w:rsidRDefault="00826E1D">
      <w:pPr>
        <w:rPr>
          <w:b/>
        </w:rPr>
      </w:pP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127197">
        <w:rPr>
          <w:rFonts w:hint="eastAsia"/>
          <w:u w:val="single"/>
        </w:rPr>
        <w:t>6</w:t>
      </w:r>
      <w:r>
        <w:rPr>
          <w:rFonts w:hint="eastAsia"/>
        </w:rPr>
        <w:t>项，共计科研经费</w:t>
      </w:r>
      <w:r>
        <w:rPr>
          <w:rFonts w:hint="eastAsia"/>
          <w:u w:val="single"/>
        </w:rPr>
        <w:t xml:space="preserve">  </w:t>
      </w:r>
      <w:r w:rsidR="00146A78">
        <w:rPr>
          <w:rFonts w:hint="eastAsia"/>
          <w:u w:val="single"/>
        </w:rPr>
        <w:t>1</w:t>
      </w:r>
      <w:r w:rsidR="00D51347">
        <w:rPr>
          <w:rFonts w:hint="eastAsia"/>
          <w:u w:val="single"/>
        </w:rPr>
        <w:t>0</w:t>
      </w:r>
      <w:r w:rsidR="00146A78">
        <w:rPr>
          <w:rFonts w:hint="eastAsia"/>
          <w:u w:val="single"/>
        </w:rPr>
        <w:t>9.4</w:t>
      </w:r>
      <w:r>
        <w:rPr>
          <w:rFonts w:hint="eastAsia"/>
          <w:u w:val="single"/>
        </w:rPr>
        <w:t xml:space="preserve"> </w:t>
      </w:r>
      <w:r>
        <w:rPr>
          <w:rFonts w:hint="eastAsia"/>
        </w:rPr>
        <w:t>万元，其中本人完成</w:t>
      </w:r>
      <w:r>
        <w:rPr>
          <w:rFonts w:hint="eastAsia"/>
          <w:u w:val="single"/>
        </w:rPr>
        <w:t xml:space="preserve"> </w:t>
      </w:r>
      <w:r w:rsidR="00127197">
        <w:rPr>
          <w:rFonts w:hint="eastAsia"/>
          <w:u w:val="single"/>
        </w:rPr>
        <w:t>30</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127197">
        <w:rPr>
          <w:rFonts w:hint="eastAsia"/>
          <w:u w:val="single"/>
        </w:rPr>
        <w:t>1</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702FED" w:rsidRPr="00D86615" w:rsidRDefault="00127197">
      <w:r>
        <w:rPr>
          <w:rFonts w:hint="eastAsia"/>
        </w:rPr>
        <w:t>肥胖影响雌激素受体阳性乳腺癌预后机制研究，国家自然科学基金，</w:t>
      </w:r>
      <w:r>
        <w:rPr>
          <w:rFonts w:hint="eastAsia"/>
        </w:rPr>
        <w:t>81202097,23</w:t>
      </w:r>
      <w:r>
        <w:rPr>
          <w:rFonts w:hint="eastAsia"/>
        </w:rPr>
        <w:t>万，</w:t>
      </w:r>
      <w:r>
        <w:rPr>
          <w:rFonts w:hint="eastAsia"/>
        </w:rPr>
        <w:t>13.1-15.12</w:t>
      </w:r>
    </w:p>
    <w:p w:rsidR="00203B3A" w:rsidRDefault="00203B3A">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127197" w:rsidRPr="00127197">
        <w:rPr>
          <w:rFonts w:hint="eastAsia"/>
          <w:color w:val="FF0000"/>
          <w:u w:val="single"/>
        </w:rPr>
        <w:t>2</w:t>
      </w:r>
      <w:r>
        <w:rPr>
          <w:rFonts w:hint="eastAsia"/>
          <w:u w:val="single"/>
        </w:rPr>
        <w:t xml:space="preserve"> </w:t>
      </w:r>
      <w:r>
        <w:rPr>
          <w:rFonts w:hint="eastAsia"/>
        </w:rPr>
        <w:t>项</w:t>
      </w:r>
    </w:p>
    <w:p w:rsidR="00D86615"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702FED" w:rsidRPr="00127197" w:rsidRDefault="00127197">
      <w:pPr>
        <w:rPr>
          <w:color w:val="FF0000"/>
        </w:rPr>
      </w:pPr>
      <w:r w:rsidRPr="00127197">
        <w:rPr>
          <w:rFonts w:hint="eastAsia"/>
          <w:color w:val="FF0000"/>
        </w:rPr>
        <w:t>1</w:t>
      </w:r>
      <w:r w:rsidRPr="00127197">
        <w:rPr>
          <w:rFonts w:hint="eastAsia"/>
          <w:color w:val="FF0000"/>
        </w:rPr>
        <w:t>、肥胖治疗影响雌激素受体阳性乳腺癌预后机制研究，教育部博士点新教师基金，</w:t>
      </w:r>
      <w:r w:rsidRPr="00127197">
        <w:rPr>
          <w:rFonts w:hint="eastAsia"/>
          <w:color w:val="FF0000"/>
        </w:rPr>
        <w:t>4</w:t>
      </w:r>
      <w:r w:rsidRPr="00127197">
        <w:rPr>
          <w:rFonts w:hint="eastAsia"/>
          <w:color w:val="FF0000"/>
        </w:rPr>
        <w:t>万，</w:t>
      </w:r>
      <w:r w:rsidRPr="00127197">
        <w:rPr>
          <w:rFonts w:hint="eastAsia"/>
          <w:color w:val="FF0000"/>
        </w:rPr>
        <w:t>13.1-15.12</w:t>
      </w:r>
      <w:r>
        <w:rPr>
          <w:rFonts w:hint="eastAsia"/>
          <w:color w:val="FF0000"/>
        </w:rPr>
        <w:t xml:space="preserve"> </w:t>
      </w:r>
      <w:r>
        <w:rPr>
          <w:rFonts w:hint="eastAsia"/>
          <w:color w:val="FF0000"/>
        </w:rPr>
        <w:t>补材料</w:t>
      </w:r>
    </w:p>
    <w:p w:rsidR="00127197" w:rsidRPr="00127197" w:rsidRDefault="00127197">
      <w:pPr>
        <w:rPr>
          <w:color w:val="FF0000"/>
        </w:rPr>
      </w:pPr>
      <w:r w:rsidRPr="00127197">
        <w:rPr>
          <w:rFonts w:hint="eastAsia"/>
          <w:color w:val="FF0000"/>
        </w:rPr>
        <w:t>2</w:t>
      </w:r>
      <w:r w:rsidRPr="00127197">
        <w:rPr>
          <w:rFonts w:hint="eastAsia"/>
          <w:color w:val="FF0000"/>
        </w:rPr>
        <w:t>、糖尿病影响雌激素受体阳性乳腺癌预后机制研究，浙江省卫生厅项目，</w:t>
      </w:r>
      <w:r w:rsidRPr="00127197">
        <w:rPr>
          <w:rFonts w:hint="eastAsia"/>
          <w:color w:val="FF0000"/>
        </w:rPr>
        <w:t>3</w:t>
      </w:r>
      <w:r w:rsidRPr="00127197">
        <w:rPr>
          <w:rFonts w:hint="eastAsia"/>
          <w:color w:val="FF0000"/>
        </w:rPr>
        <w:t>万元，</w:t>
      </w:r>
      <w:r w:rsidRPr="00127197">
        <w:rPr>
          <w:rFonts w:hint="eastAsia"/>
          <w:color w:val="FF0000"/>
        </w:rPr>
        <w:t>14.1-16.12</w:t>
      </w:r>
      <w:r>
        <w:rPr>
          <w:rFonts w:hint="eastAsia"/>
          <w:color w:val="FF0000"/>
        </w:rPr>
        <w:t>补材料</w:t>
      </w:r>
    </w:p>
    <w:p w:rsidR="00127197" w:rsidRDefault="00127197">
      <w:pPr>
        <w:rPr>
          <w:bCs/>
        </w:rPr>
      </w:pPr>
    </w:p>
    <w:p w:rsidR="00203B3A" w:rsidRPr="00D86615"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Pr="00127197">
        <w:rPr>
          <w:rFonts w:hint="eastAsia"/>
          <w:color w:val="FF0000"/>
          <w:u w:val="single"/>
        </w:rPr>
        <w:t xml:space="preserve"> </w:t>
      </w:r>
      <w:r w:rsidR="00127197" w:rsidRPr="00127197">
        <w:rPr>
          <w:rFonts w:hint="eastAsia"/>
          <w:color w:val="FF0000"/>
          <w:u w:val="single"/>
        </w:rPr>
        <w:t>1</w:t>
      </w:r>
      <w:r>
        <w:rPr>
          <w:rFonts w:hint="eastAsia"/>
          <w:u w:val="single"/>
        </w:rPr>
        <w:t xml:space="preserve">  </w:t>
      </w:r>
      <w:r>
        <w:rPr>
          <w:rFonts w:hint="eastAsia"/>
        </w:rPr>
        <w:t>项</w:t>
      </w:r>
    </w:p>
    <w:p w:rsidR="00751EA7" w:rsidRDefault="00751EA7" w:rsidP="00751EA7">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061E44" w:rsidRPr="00127197" w:rsidRDefault="00127197">
      <w:pPr>
        <w:rPr>
          <w:color w:val="FF0000"/>
        </w:rPr>
      </w:pPr>
      <w:r w:rsidRPr="00127197">
        <w:rPr>
          <w:rFonts w:hint="eastAsia"/>
          <w:color w:val="FF0000"/>
        </w:rPr>
        <w:t>miR-30a</w:t>
      </w:r>
      <w:r w:rsidRPr="00127197">
        <w:rPr>
          <w:rFonts w:hint="eastAsia"/>
          <w:color w:val="FF0000"/>
        </w:rPr>
        <w:t>在调控自噬通路介导的胃肠间质瘤细胞伊马替尼耐药中的作用及机制研究，国家自然科学基金，</w:t>
      </w:r>
      <w:r w:rsidRPr="00127197">
        <w:rPr>
          <w:rFonts w:hint="eastAsia"/>
          <w:color w:val="FF0000"/>
        </w:rPr>
        <w:t>68.4</w:t>
      </w:r>
      <w:r w:rsidRPr="00127197">
        <w:rPr>
          <w:rFonts w:hint="eastAsia"/>
          <w:color w:val="FF0000"/>
        </w:rPr>
        <w:t>万，</w:t>
      </w:r>
      <w:r w:rsidRPr="00127197">
        <w:rPr>
          <w:rFonts w:hint="eastAsia"/>
          <w:color w:val="FF0000"/>
        </w:rPr>
        <w:t>16.1-19.12,3/9</w:t>
      </w:r>
      <w:r>
        <w:rPr>
          <w:rFonts w:hint="eastAsia"/>
          <w:color w:val="FF0000"/>
        </w:rPr>
        <w:t xml:space="preserve">  </w:t>
      </w:r>
      <w:r>
        <w:rPr>
          <w:rFonts w:hint="eastAsia"/>
          <w:color w:val="FF0000"/>
        </w:rPr>
        <w:t>补材料</w:t>
      </w:r>
    </w:p>
    <w:p w:rsidR="00203B3A" w:rsidRDefault="00203B3A">
      <w:r>
        <w:rPr>
          <w:rFonts w:hint="eastAsia"/>
        </w:rPr>
        <w:t>（</w:t>
      </w:r>
      <w:r>
        <w:t>2</w:t>
      </w:r>
      <w:r>
        <w:rPr>
          <w:rFonts w:hint="eastAsia"/>
        </w:rPr>
        <w:t>）</w:t>
      </w:r>
      <w:r w:rsidR="00FF6E78">
        <w:rPr>
          <w:rFonts w:hint="eastAsia"/>
        </w:rPr>
        <w:t>厅局级</w:t>
      </w:r>
      <w:r>
        <w:rPr>
          <w:rFonts w:hint="eastAsia"/>
        </w:rPr>
        <w:t>项目</w:t>
      </w:r>
      <w:r w:rsidRPr="00C8114D">
        <w:rPr>
          <w:rFonts w:hint="eastAsia"/>
        </w:rPr>
        <w:t xml:space="preserve">  </w:t>
      </w:r>
      <w:r w:rsidR="00A21197" w:rsidRPr="00C8114D">
        <w:rPr>
          <w:rFonts w:hint="eastAsia"/>
        </w:rPr>
        <w:t>0</w:t>
      </w:r>
      <w:r w:rsidRPr="00C8114D">
        <w:rPr>
          <w:rFonts w:hint="eastAsia"/>
        </w:rPr>
        <w:t xml:space="preserve">  </w:t>
      </w:r>
      <w:r>
        <w:rPr>
          <w:rFonts w:hint="eastAsia"/>
        </w:rPr>
        <w:t>项</w:t>
      </w:r>
    </w:p>
    <w:p w:rsidR="00203B3A"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D86615" w:rsidRDefault="00D86615">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E773CE">
        <w:rPr>
          <w:rFonts w:hint="eastAsia"/>
          <w:u w:val="single"/>
        </w:rPr>
        <w:t>6</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DB2B6B">
        <w:rPr>
          <w:rFonts w:hint="eastAsia"/>
          <w:u w:val="single"/>
        </w:rPr>
        <w:t>1</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7E7637" w:rsidRDefault="007E7637" w:rsidP="00C93868"/>
    <w:p w:rsidR="00C93868" w:rsidRDefault="00E773CE" w:rsidP="00C93868">
      <w:r>
        <w:rPr>
          <w:rFonts w:hint="eastAsia"/>
        </w:rPr>
        <w:t>1</w:t>
      </w:r>
      <w:r w:rsidR="00C93868">
        <w:rPr>
          <w:rFonts w:hint="eastAsia"/>
        </w:rPr>
        <w:t xml:space="preserve">. </w:t>
      </w:r>
      <w:r w:rsidR="007E7637" w:rsidRPr="006B68D0">
        <w:t>Primary spinal mucosa-associated lymphoid tissue lymphoma</w:t>
      </w:r>
      <w:r w:rsidR="007E7637">
        <w:rPr>
          <w:rFonts w:hint="eastAsia"/>
        </w:rPr>
        <w:t>：</w:t>
      </w:r>
      <w:r w:rsidR="007E7637" w:rsidRPr="006B68D0">
        <w:t>A case report</w:t>
      </w:r>
      <w:r w:rsidR="007E7637">
        <w:rPr>
          <w:rFonts w:hint="eastAsia"/>
        </w:rPr>
        <w:t xml:space="preserve">. </w:t>
      </w:r>
      <w:r w:rsidR="007E7637" w:rsidRPr="006B68D0">
        <w:t>Medicine (Baltimore)</w:t>
      </w:r>
      <w:r w:rsidR="007E7637">
        <w:t>. 2018</w:t>
      </w:r>
      <w:r w:rsidR="007E7637">
        <w:rPr>
          <w:rFonts w:hint="eastAsia"/>
        </w:rPr>
        <w:t>年</w:t>
      </w:r>
      <w:r w:rsidR="007E7637">
        <w:rPr>
          <w:rFonts w:hint="eastAsia"/>
        </w:rPr>
        <w:t>1</w:t>
      </w:r>
      <w:r w:rsidR="007E7637">
        <w:rPr>
          <w:rFonts w:hint="eastAsia"/>
        </w:rPr>
        <w:t>月，</w:t>
      </w:r>
      <w:r w:rsidR="007E7637">
        <w:rPr>
          <w:rFonts w:hint="eastAsia"/>
        </w:rPr>
        <w:t>5/5</w:t>
      </w:r>
      <w:r w:rsidR="007E7637" w:rsidRPr="006B68D0">
        <w:rPr>
          <w:rFonts w:hint="eastAsia"/>
        </w:rPr>
        <w:t>.</w:t>
      </w:r>
      <w:r w:rsidR="007E7637">
        <w:rPr>
          <w:rFonts w:hint="eastAsia"/>
        </w:rPr>
        <w:t xml:space="preserve"> </w:t>
      </w:r>
      <w:r w:rsidR="00423539">
        <w:rPr>
          <w:rFonts w:hint="eastAsia"/>
        </w:rPr>
        <w:t>IF</w:t>
      </w:r>
      <w:r w:rsidR="00423539">
        <w:rPr>
          <w:rFonts w:hint="eastAsia"/>
        </w:rPr>
        <w:t>：</w:t>
      </w:r>
      <w:r w:rsidR="00423539">
        <w:rPr>
          <w:rFonts w:hint="eastAsia"/>
        </w:rPr>
        <w:t>2.028</w:t>
      </w:r>
      <w:r w:rsidR="007E7637">
        <w:rPr>
          <w:rFonts w:hint="eastAsia"/>
        </w:rPr>
        <w:t>（通讯作者</w:t>
      </w:r>
      <w:r w:rsidR="00DB2B6B">
        <w:rPr>
          <w:rFonts w:hint="eastAsia"/>
        </w:rPr>
        <w:t>，一作为其注册研究生</w:t>
      </w:r>
      <w:r w:rsidR="007E7637">
        <w:rPr>
          <w:rFonts w:hint="eastAsia"/>
        </w:rPr>
        <w:t>）</w:t>
      </w:r>
      <w:r w:rsidR="00DB2B6B">
        <w:rPr>
          <w:rFonts w:hint="eastAsia"/>
        </w:rPr>
        <w:t>Top</w:t>
      </w:r>
      <w:r w:rsidR="00DB2B6B">
        <w:rPr>
          <w:rFonts w:hint="eastAsia"/>
        </w:rPr>
        <w:t>期刊</w:t>
      </w:r>
    </w:p>
    <w:p w:rsidR="00FB2B4D" w:rsidRDefault="00FB2B4D" w:rsidP="00C93868"/>
    <w:p w:rsidR="00C93868" w:rsidRPr="00D86615" w:rsidRDefault="00C93868" w:rsidP="00831B89"/>
    <w:p w:rsidR="00203B3A"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3A7F70" w:rsidRDefault="003A7F70" w:rsidP="00CA5DA9">
      <w:pPr>
        <w:rPr>
          <w:b/>
          <w:bCs/>
          <w:color w:val="FF0000"/>
        </w:rPr>
      </w:pPr>
    </w:p>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761A87" w:rsidRPr="00D86615"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203B3A" w:rsidRDefault="00203B3A">
      <w:r>
        <w:rPr>
          <w:rFonts w:hint="eastAsia"/>
        </w:rPr>
        <w:t>（</w:t>
      </w:r>
      <w:r>
        <w:rPr>
          <w:rFonts w:hint="eastAsia"/>
        </w:rPr>
        <w:t>1</w:t>
      </w:r>
      <w:r>
        <w:rPr>
          <w:rFonts w:hint="eastAsia"/>
        </w:rPr>
        <w:t>）国家级奖</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A32AFD" w:rsidRDefault="00A32AFD">
      <w:pPr>
        <w:rPr>
          <w:b/>
        </w:rPr>
      </w:pPr>
    </w:p>
    <w:p w:rsidR="00203B3A" w:rsidRDefault="00203B3A">
      <w:pPr>
        <w:rPr>
          <w:b/>
        </w:rPr>
      </w:pPr>
      <w:r>
        <w:rPr>
          <w:rFonts w:hint="eastAsia"/>
          <w:b/>
        </w:rPr>
        <w:t>六、主要工作业绩综述：</w:t>
      </w:r>
    </w:p>
    <w:p w:rsidR="00203B3A" w:rsidRDefault="00203B3A" w:rsidP="00061E44">
      <w:pPr>
        <w:ind w:firstLine="410"/>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061E44" w:rsidRDefault="00061E44" w:rsidP="00061E44">
      <w:pPr>
        <w:ind w:firstLine="410"/>
      </w:pPr>
    </w:p>
    <w:p w:rsidR="004A0F38" w:rsidRDefault="008F7201">
      <w:r w:rsidRPr="00061E44">
        <w:rPr>
          <w:rFonts w:hint="eastAsia"/>
          <w:b/>
        </w:rPr>
        <w:t>临床业务能力</w:t>
      </w:r>
      <w:r w:rsidRPr="00061E44">
        <w:rPr>
          <w:rFonts w:hint="eastAsia"/>
        </w:rPr>
        <w:t>：</w:t>
      </w:r>
      <w:r w:rsidR="004A0F38" w:rsidRPr="00061E44">
        <w:rPr>
          <w:rFonts w:hint="eastAsia"/>
        </w:rPr>
        <w:t>独立解决肿瘤内科</w:t>
      </w:r>
      <w:r w:rsidRPr="00061E44">
        <w:rPr>
          <w:rFonts w:hint="eastAsia"/>
        </w:rPr>
        <w:t>急、重、疑难病人的</w:t>
      </w:r>
      <w:r w:rsidR="004A0F38" w:rsidRPr="00061E44">
        <w:rPr>
          <w:rFonts w:hint="eastAsia"/>
        </w:rPr>
        <w:t>诊治，具有独立主持危重病人抢救的能力，能够及时把国际肿瘤最新诊治新技术、新理念结合中国实际用于中国肿瘤患者</w:t>
      </w:r>
      <w:r w:rsidR="00061E44">
        <w:rPr>
          <w:rFonts w:hint="eastAsia"/>
        </w:rPr>
        <w:t>。</w:t>
      </w:r>
      <w:r w:rsidR="004A0F38" w:rsidRPr="00061E44">
        <w:rPr>
          <w:rFonts w:hint="eastAsia"/>
        </w:rPr>
        <w:t>有较高的业务水平</w:t>
      </w:r>
      <w:r w:rsidR="00061E44" w:rsidRPr="00061E44">
        <w:rPr>
          <w:rFonts w:hint="eastAsia"/>
        </w:rPr>
        <w:t>，</w:t>
      </w:r>
      <w:r w:rsidR="00061E44">
        <w:rPr>
          <w:rFonts w:hint="eastAsia"/>
        </w:rPr>
        <w:t>为我院乳腺癌及肉瘤</w:t>
      </w:r>
      <w:r w:rsidR="00061E44">
        <w:rPr>
          <w:rFonts w:hint="eastAsia"/>
        </w:rPr>
        <w:t>MDT</w:t>
      </w:r>
      <w:r w:rsidR="00061E44">
        <w:rPr>
          <w:rFonts w:hint="eastAsia"/>
        </w:rPr>
        <w:t>团队核心成员</w:t>
      </w:r>
      <w:r w:rsidR="004A0F38" w:rsidRPr="00061E44">
        <w:rPr>
          <w:rFonts w:hint="eastAsia"/>
        </w:rPr>
        <w:t>；本人业务量居于本科室前列，且自入职以来零投诉、零差错。</w:t>
      </w:r>
    </w:p>
    <w:p w:rsidR="00061E44" w:rsidRPr="00061E44" w:rsidRDefault="00061E44"/>
    <w:p w:rsidR="00BF5B86" w:rsidRDefault="008F7201">
      <w:r w:rsidRPr="00061E44">
        <w:rPr>
          <w:rFonts w:hint="eastAsia"/>
          <w:b/>
        </w:rPr>
        <w:t>教学科研能力</w:t>
      </w:r>
      <w:r w:rsidRPr="00061E44">
        <w:rPr>
          <w:rFonts w:hint="eastAsia"/>
        </w:rPr>
        <w:t>：</w:t>
      </w:r>
      <w:r w:rsidR="00061E44">
        <w:rPr>
          <w:rFonts w:hint="eastAsia"/>
        </w:rPr>
        <w:t>在</w:t>
      </w:r>
      <w:r w:rsidR="001C6C25">
        <w:rPr>
          <w:rFonts w:hint="eastAsia"/>
        </w:rPr>
        <w:t>国际上率先提出二甲双胍改善</w:t>
      </w:r>
      <w:r w:rsidR="001C6C25">
        <w:rPr>
          <w:rFonts w:hint="eastAsia"/>
        </w:rPr>
        <w:t>Luminal B2</w:t>
      </w:r>
      <w:r w:rsidR="001C6C25">
        <w:rPr>
          <w:rFonts w:hint="eastAsia"/>
        </w:rPr>
        <w:t>型乳腺癌预后，在</w:t>
      </w:r>
      <w:r w:rsidR="00061E44">
        <w:rPr>
          <w:rFonts w:hint="eastAsia"/>
        </w:rPr>
        <w:t>省</w:t>
      </w:r>
      <w:r w:rsidR="001C6C25">
        <w:rPr>
          <w:rFonts w:hint="eastAsia"/>
        </w:rPr>
        <w:t>内</w:t>
      </w:r>
      <w:r w:rsidR="00061E44">
        <w:rPr>
          <w:rFonts w:hint="eastAsia"/>
        </w:rPr>
        <w:t>建立粘液圆细胞脂肪肉瘤术后辅助化疗指征。在国际上较早开展肿瘤心脏学及</w:t>
      </w:r>
      <w:r w:rsidR="00061E44">
        <w:rPr>
          <w:rFonts w:hint="eastAsia"/>
        </w:rPr>
        <w:t>I</w:t>
      </w:r>
      <w:r w:rsidR="00061E44">
        <w:rPr>
          <w:rFonts w:hint="eastAsia"/>
        </w:rPr>
        <w:t>期</w:t>
      </w:r>
      <w:r w:rsidR="00061E44">
        <w:rPr>
          <w:rFonts w:hint="eastAsia"/>
        </w:rPr>
        <w:t>HER2</w:t>
      </w:r>
      <w:r w:rsidR="00061E44">
        <w:rPr>
          <w:rFonts w:hint="eastAsia"/>
        </w:rPr>
        <w:t>阳性乳腺癌辅助化疗指征研究。指导硕士研究生</w:t>
      </w:r>
      <w:r w:rsidR="00061E44">
        <w:rPr>
          <w:rFonts w:hint="eastAsia"/>
        </w:rPr>
        <w:t>3</w:t>
      </w:r>
      <w:r w:rsidR="00061E44">
        <w:rPr>
          <w:rFonts w:hint="eastAsia"/>
        </w:rPr>
        <w:t>名（毕业</w:t>
      </w:r>
      <w:r w:rsidR="00061E44">
        <w:rPr>
          <w:rFonts w:hint="eastAsia"/>
        </w:rPr>
        <w:t>1</w:t>
      </w:r>
      <w:r w:rsidR="00061E44">
        <w:rPr>
          <w:rFonts w:hint="eastAsia"/>
        </w:rPr>
        <w:t>名，在读</w:t>
      </w:r>
      <w:r w:rsidR="00061E44">
        <w:rPr>
          <w:rFonts w:hint="eastAsia"/>
        </w:rPr>
        <w:t>2</w:t>
      </w:r>
      <w:r w:rsidR="00061E44">
        <w:rPr>
          <w:rFonts w:hint="eastAsia"/>
        </w:rPr>
        <w:t>名），为浙大医学八年制博士研究生</w:t>
      </w:r>
      <w:r w:rsidR="00061E44">
        <w:rPr>
          <w:rFonts w:hint="eastAsia"/>
        </w:rPr>
        <w:t>13</w:t>
      </w:r>
      <w:r w:rsidR="00061E44">
        <w:rPr>
          <w:rFonts w:hint="eastAsia"/>
        </w:rPr>
        <w:t>级</w:t>
      </w:r>
      <w:r w:rsidR="00E90761">
        <w:rPr>
          <w:rFonts w:hint="eastAsia"/>
        </w:rPr>
        <w:t>2</w:t>
      </w:r>
      <w:r w:rsidR="00E90761">
        <w:rPr>
          <w:rFonts w:hint="eastAsia"/>
        </w:rPr>
        <w:t>班</w:t>
      </w:r>
      <w:r w:rsidR="00061E44">
        <w:rPr>
          <w:rFonts w:hint="eastAsia"/>
        </w:rPr>
        <w:t>班主任。</w:t>
      </w:r>
      <w:r w:rsidR="007E3612">
        <w:rPr>
          <w:rFonts w:hint="eastAsia"/>
        </w:rPr>
        <w:t>主持国家自然科学基金及教育部博士点等基金。</w:t>
      </w:r>
    </w:p>
    <w:p w:rsidR="00061E44" w:rsidRPr="00061E44" w:rsidRDefault="00061E44"/>
    <w:p w:rsidR="00203B3A" w:rsidRDefault="00203B3A">
      <w:r>
        <w:rPr>
          <w:rFonts w:hint="eastAsia"/>
          <w:b/>
        </w:rPr>
        <w:t>七、其他</w:t>
      </w:r>
    </w:p>
    <w:p w:rsidR="00203B3A" w:rsidRDefault="00203B3A">
      <w:r>
        <w:rPr>
          <w:rFonts w:hint="eastAsia"/>
        </w:rPr>
        <w:t>1</w:t>
      </w:r>
      <w:r>
        <w:rPr>
          <w:rFonts w:hint="eastAsia"/>
        </w:rPr>
        <w:t>、主要学术兼职：</w:t>
      </w:r>
    </w:p>
    <w:p w:rsidR="00A21197" w:rsidRDefault="00A21197">
      <w:r>
        <w:rPr>
          <w:rFonts w:hint="eastAsia"/>
        </w:rPr>
        <w:t xml:space="preserve">   </w:t>
      </w:r>
      <w:r>
        <w:rPr>
          <w:rFonts w:hint="eastAsia"/>
        </w:rPr>
        <w:t>浙江省医学会肿瘤学分会乳腺癌多学科学组</w:t>
      </w:r>
      <w:r>
        <w:rPr>
          <w:rFonts w:hint="eastAsia"/>
        </w:rPr>
        <w:t xml:space="preserve"> </w:t>
      </w:r>
      <w:r w:rsidR="00910F1F">
        <w:rPr>
          <w:rFonts w:hint="eastAsia"/>
        </w:rPr>
        <w:t>委</w:t>
      </w:r>
      <w:r>
        <w:rPr>
          <w:rFonts w:hint="eastAsia"/>
        </w:rPr>
        <w:t>员</w:t>
      </w:r>
    </w:p>
    <w:p w:rsidR="00A21197" w:rsidRDefault="00A21197">
      <w:r>
        <w:rPr>
          <w:rFonts w:hint="eastAsia"/>
        </w:rPr>
        <w:t xml:space="preserve">   </w:t>
      </w:r>
      <w:r w:rsidR="009F2DE7">
        <w:rPr>
          <w:rFonts w:hint="eastAsia"/>
        </w:rPr>
        <w:t>浙医二院人体研究</w:t>
      </w:r>
      <w:r>
        <w:rPr>
          <w:rFonts w:hint="eastAsia"/>
        </w:rPr>
        <w:t>伦理委员会</w:t>
      </w:r>
      <w:r>
        <w:rPr>
          <w:rFonts w:hint="eastAsia"/>
        </w:rPr>
        <w:t xml:space="preserve"> </w:t>
      </w:r>
      <w:r>
        <w:rPr>
          <w:rFonts w:hint="eastAsia"/>
        </w:rPr>
        <w:t>委员</w:t>
      </w:r>
    </w:p>
    <w:p w:rsidR="00061E44" w:rsidRDefault="00061E44"/>
    <w:p w:rsidR="00203B3A" w:rsidRDefault="00203B3A">
      <w:r>
        <w:rPr>
          <w:rFonts w:hint="eastAsia"/>
        </w:rPr>
        <w:t>2</w:t>
      </w:r>
      <w:r>
        <w:rPr>
          <w:rFonts w:hint="eastAsia"/>
        </w:rPr>
        <w:t>、主要荣誉奖励：</w:t>
      </w:r>
    </w:p>
    <w:p w:rsidR="00BF5B86" w:rsidRDefault="00E44C0B" w:rsidP="000A60D1">
      <w:pPr>
        <w:ind w:firstLineChars="100" w:firstLine="210"/>
      </w:pPr>
      <w:r w:rsidRPr="00E44C0B">
        <w:rPr>
          <w:rFonts w:hint="eastAsia"/>
        </w:rPr>
        <w:t>2012</w:t>
      </w:r>
      <w:r>
        <w:rPr>
          <w:rFonts w:hint="eastAsia"/>
          <w:b/>
        </w:rPr>
        <w:t>年</w:t>
      </w:r>
      <w:r>
        <w:rPr>
          <w:rFonts w:hint="eastAsia"/>
        </w:rPr>
        <w:t>被团中央青年委员会遴选为对日本友好访问团成员。</w:t>
      </w:r>
    </w:p>
    <w:p w:rsidR="003B032C" w:rsidRDefault="003B032C" w:rsidP="000A60D1">
      <w:pPr>
        <w:ind w:firstLineChars="100" w:firstLine="210"/>
      </w:pPr>
      <w:r>
        <w:rPr>
          <w:rFonts w:hint="eastAsia"/>
        </w:rPr>
        <w:lastRenderedPageBreak/>
        <w:t>2017</w:t>
      </w:r>
      <w:r>
        <w:rPr>
          <w:rFonts w:hint="eastAsia"/>
        </w:rPr>
        <w:t>年院级先进个人。</w:t>
      </w:r>
    </w:p>
    <w:p w:rsidR="00E2246F" w:rsidRPr="00E44C0B" w:rsidRDefault="00E2246F"/>
    <w:p w:rsidR="00203B3A" w:rsidRDefault="00203B3A">
      <w:r>
        <w:rPr>
          <w:rFonts w:hint="eastAsia"/>
          <w:b/>
        </w:rPr>
        <w:t>八、备注</w:t>
      </w:r>
      <w:r>
        <w:rPr>
          <w:rFonts w:hint="eastAsia"/>
        </w:rPr>
        <w:t>（任现职以来可补充说明的内容）：</w:t>
      </w:r>
    </w:p>
    <w:p w:rsidR="00D51347" w:rsidRPr="00761A87" w:rsidRDefault="00D51347"/>
    <w:p w:rsidR="00203B3A" w:rsidRDefault="00210C60">
      <w:r>
        <w:rPr>
          <w:rFonts w:hint="eastAsia"/>
        </w:rPr>
        <w:t>2011</w:t>
      </w:r>
      <w:r>
        <w:rPr>
          <w:rFonts w:hint="eastAsia"/>
        </w:rPr>
        <w:t>年“浙江大学引进海外高层次人才绿色通道计划”副研究员职称，医学院及医学部学术委员会评审通过。</w:t>
      </w:r>
    </w:p>
    <w:p w:rsidR="00D51347" w:rsidRDefault="00D51347"/>
    <w:p w:rsidR="00D51347" w:rsidRPr="00D51347" w:rsidRDefault="00D51347">
      <w:pPr>
        <w:rPr>
          <w:b/>
        </w:rPr>
      </w:pPr>
      <w:r w:rsidRPr="00D51347">
        <w:rPr>
          <w:rFonts w:hint="eastAsia"/>
          <w:b/>
        </w:rPr>
        <w:t>项目</w:t>
      </w:r>
      <w:r w:rsidRPr="00D51347">
        <w:rPr>
          <w:rFonts w:hint="eastAsia"/>
          <w:b/>
          <w:bCs/>
        </w:rPr>
        <w:t>负责人</w:t>
      </w:r>
      <w:r w:rsidRPr="00D51347">
        <w:rPr>
          <w:rFonts w:hint="eastAsia"/>
          <w:b/>
        </w:rPr>
        <w:t>承担项目</w:t>
      </w:r>
      <w:r w:rsidRPr="00D51347">
        <w:rPr>
          <w:rFonts w:hint="eastAsia"/>
          <w:b/>
        </w:rPr>
        <w:t>:</w:t>
      </w:r>
    </w:p>
    <w:p w:rsidR="00D51347" w:rsidRPr="00D51347" w:rsidRDefault="00D51347" w:rsidP="00D51347">
      <w:pPr>
        <w:rPr>
          <w:rFonts w:ascii="宋体"/>
          <w:kern w:val="0"/>
          <w:szCs w:val="21"/>
        </w:rPr>
      </w:pPr>
      <w:r>
        <w:rPr>
          <w:rFonts w:ascii="宋体" w:hint="eastAsia"/>
          <w:kern w:val="0"/>
          <w:szCs w:val="21"/>
        </w:rPr>
        <w:t>肥胖影响雌激素受体阳性乳腺癌预后机制研究,</w:t>
      </w:r>
      <w:r w:rsidRPr="00D51347">
        <w:rPr>
          <w:rFonts w:ascii="宋体" w:hint="eastAsia"/>
          <w:b/>
          <w:kern w:val="0"/>
          <w:szCs w:val="21"/>
        </w:rPr>
        <w:t>国家自然科学基金</w:t>
      </w:r>
      <w:r>
        <w:rPr>
          <w:rFonts w:ascii="宋体" w:hint="eastAsia"/>
          <w:kern w:val="0"/>
          <w:szCs w:val="21"/>
        </w:rPr>
        <w:t>,</w:t>
      </w:r>
      <w:r w:rsidRPr="00716EC9">
        <w:rPr>
          <w:rFonts w:ascii="宋体"/>
          <w:kern w:val="0"/>
          <w:szCs w:val="21"/>
        </w:rPr>
        <w:t>81202097</w:t>
      </w:r>
      <w:r w:rsidRPr="00716EC9">
        <w:rPr>
          <w:rFonts w:ascii="宋体" w:hint="eastAsia"/>
          <w:kern w:val="0"/>
          <w:szCs w:val="21"/>
        </w:rPr>
        <w:t>, 23</w:t>
      </w:r>
      <w:r>
        <w:rPr>
          <w:rFonts w:ascii="宋体" w:hint="eastAsia"/>
          <w:kern w:val="0"/>
          <w:szCs w:val="21"/>
        </w:rPr>
        <w:t>万</w:t>
      </w:r>
      <w:r w:rsidRPr="00716EC9">
        <w:rPr>
          <w:rFonts w:ascii="宋体" w:hint="eastAsia"/>
          <w:kern w:val="0"/>
          <w:szCs w:val="21"/>
        </w:rPr>
        <w:t>, 13.</w:t>
      </w:r>
      <w:r w:rsidRPr="00716EC9">
        <w:rPr>
          <w:rFonts w:ascii="宋体"/>
          <w:kern w:val="0"/>
          <w:szCs w:val="21"/>
        </w:rPr>
        <w:t>1-</w:t>
      </w:r>
      <w:r w:rsidRPr="00716EC9">
        <w:rPr>
          <w:rFonts w:ascii="宋体" w:hint="eastAsia"/>
          <w:kern w:val="0"/>
          <w:szCs w:val="21"/>
        </w:rPr>
        <w:t>15</w:t>
      </w:r>
      <w:r w:rsidRPr="00716EC9">
        <w:rPr>
          <w:rFonts w:ascii="宋体"/>
          <w:kern w:val="0"/>
          <w:szCs w:val="21"/>
        </w:rPr>
        <w:t>.12</w:t>
      </w:r>
    </w:p>
    <w:p w:rsidR="00D51347" w:rsidRDefault="00D51347" w:rsidP="00D51347">
      <w:pPr>
        <w:rPr>
          <w:rFonts w:ascii="宋体"/>
          <w:kern w:val="0"/>
          <w:szCs w:val="21"/>
        </w:rPr>
      </w:pPr>
      <w:r>
        <w:rPr>
          <w:rFonts w:ascii="宋体" w:hint="eastAsia"/>
          <w:kern w:val="0"/>
          <w:szCs w:val="21"/>
        </w:rPr>
        <w:t>肥胖治疗影响雌激素受体阳性乳腺癌预后机制研究，</w:t>
      </w:r>
      <w:r w:rsidRPr="00D51347">
        <w:rPr>
          <w:rFonts w:ascii="宋体" w:hint="eastAsia"/>
          <w:b/>
          <w:kern w:val="0"/>
          <w:szCs w:val="21"/>
        </w:rPr>
        <w:t>教育部博士点基金</w:t>
      </w:r>
      <w:r>
        <w:rPr>
          <w:rFonts w:ascii="宋体" w:hint="eastAsia"/>
          <w:kern w:val="0"/>
          <w:szCs w:val="21"/>
        </w:rPr>
        <w:t>，20120101120132，4万，13.1-15.12</w:t>
      </w:r>
    </w:p>
    <w:p w:rsidR="00D51347" w:rsidRDefault="00D51347" w:rsidP="00D51347">
      <w:pPr>
        <w:rPr>
          <w:rFonts w:ascii="宋体"/>
          <w:kern w:val="0"/>
          <w:szCs w:val="21"/>
        </w:rPr>
      </w:pPr>
    </w:p>
    <w:p w:rsidR="00D51347" w:rsidRPr="00D51347" w:rsidRDefault="00D51347" w:rsidP="00D51347">
      <w:pPr>
        <w:rPr>
          <w:b/>
        </w:rPr>
      </w:pPr>
      <w:r w:rsidRPr="00D51347">
        <w:rPr>
          <w:rFonts w:hint="eastAsia"/>
          <w:b/>
        </w:rPr>
        <w:t>第一作者论文（</w:t>
      </w:r>
      <w:r w:rsidRPr="00D51347">
        <w:rPr>
          <w:rFonts w:hint="eastAsia"/>
          <w:b/>
        </w:rPr>
        <w:t>original article</w:t>
      </w:r>
      <w:r w:rsidRPr="00D51347">
        <w:rPr>
          <w:rFonts w:hint="eastAsia"/>
          <w:b/>
        </w:rPr>
        <w:t>）：</w:t>
      </w:r>
    </w:p>
    <w:p w:rsidR="00D51347" w:rsidRPr="00A94614" w:rsidRDefault="00D51347" w:rsidP="00D51347">
      <w:pPr>
        <w:widowControl/>
        <w:numPr>
          <w:ilvl w:val="0"/>
          <w:numId w:val="8"/>
        </w:numPr>
        <w:shd w:val="clear" w:color="auto" w:fill="FFFFFF"/>
        <w:spacing w:line="270" w:lineRule="atLeast"/>
        <w:jc w:val="left"/>
      </w:pPr>
      <w:r w:rsidRPr="00833069">
        <w:t>Metformin and thiazolidinediones</w:t>
      </w:r>
      <w:r w:rsidRPr="00833069">
        <w:rPr>
          <w:rFonts w:hint="eastAsia"/>
        </w:rPr>
        <w:t xml:space="preserve"> </w:t>
      </w:r>
      <w:r w:rsidRPr="00833069">
        <w:t>are associated with improved breast</w:t>
      </w:r>
      <w:r>
        <w:rPr>
          <w:rFonts w:hint="eastAsia"/>
        </w:rPr>
        <w:t xml:space="preserve"> cancer-specific survival of diabetic </w:t>
      </w:r>
      <w:r w:rsidRPr="00833069">
        <w:t>women with HER2+ breast cancer</w:t>
      </w:r>
      <w:r>
        <w:rPr>
          <w:rFonts w:hint="eastAsia"/>
        </w:rPr>
        <w:t xml:space="preserve">, </w:t>
      </w:r>
      <w:r w:rsidRPr="00833069">
        <w:rPr>
          <w:rFonts w:hint="eastAsia"/>
          <w:b/>
          <w:i/>
        </w:rPr>
        <w:t>Annals of Oncology</w:t>
      </w:r>
      <w:r>
        <w:rPr>
          <w:rFonts w:hint="eastAsia"/>
        </w:rPr>
        <w:t>, 2012</w:t>
      </w:r>
      <w:r>
        <w:rPr>
          <w:rFonts w:hint="eastAsia"/>
        </w:rPr>
        <w:t>年</w:t>
      </w:r>
      <w:r>
        <w:rPr>
          <w:rFonts w:hint="eastAsia"/>
        </w:rPr>
        <w:t>7</w:t>
      </w:r>
      <w:r>
        <w:rPr>
          <w:rFonts w:hint="eastAsia"/>
        </w:rPr>
        <w:t>月，</w:t>
      </w:r>
      <w:r>
        <w:rPr>
          <w:rFonts w:hint="eastAsia"/>
        </w:rPr>
        <w:t>1/6. (</w:t>
      </w:r>
      <w:r>
        <w:rPr>
          <w:rFonts w:hint="eastAsia"/>
        </w:rPr>
        <w:t>第一作者，他引</w:t>
      </w:r>
      <w:r>
        <w:rPr>
          <w:rFonts w:hint="eastAsia"/>
        </w:rPr>
        <w:t>160</w:t>
      </w:r>
      <w:r>
        <w:rPr>
          <w:rFonts w:hint="eastAsia"/>
        </w:rPr>
        <w:t>次（谷歌学术数据），</w:t>
      </w:r>
      <w:r w:rsidRPr="005F4EF6">
        <w:rPr>
          <w:rFonts w:hint="eastAsia"/>
          <w:b/>
        </w:rPr>
        <w:t>最新影响因子：</w:t>
      </w:r>
      <w:r w:rsidRPr="005F4EF6">
        <w:rPr>
          <w:rFonts w:hint="eastAsia"/>
          <w:b/>
        </w:rPr>
        <w:t>13.926</w:t>
      </w:r>
      <w:r>
        <w:rPr>
          <w:rFonts w:hint="eastAsia"/>
        </w:rPr>
        <w:t>)</w:t>
      </w:r>
    </w:p>
    <w:p w:rsidR="00D51347" w:rsidRPr="00423539" w:rsidRDefault="00D51347" w:rsidP="00D51347">
      <w:pPr>
        <w:widowControl/>
        <w:numPr>
          <w:ilvl w:val="0"/>
          <w:numId w:val="8"/>
        </w:numPr>
        <w:shd w:val="clear" w:color="auto" w:fill="FFFFFF"/>
        <w:spacing w:line="270" w:lineRule="atLeast"/>
        <w:jc w:val="left"/>
      </w:pPr>
      <w:r w:rsidRPr="00833069">
        <w:t>Thiazolidinediones and metformin associated with improved survival of diabetic prostate cancer patients</w:t>
      </w:r>
      <w:r w:rsidRPr="00833069">
        <w:rPr>
          <w:rFonts w:hint="eastAsia"/>
        </w:rPr>
        <w:t>.</w:t>
      </w:r>
      <w:r>
        <w:rPr>
          <w:rFonts w:ascii="Arial" w:hAnsi="Arial" w:cs="Arial" w:hint="eastAsia"/>
          <w:color w:val="000000"/>
          <w:kern w:val="0"/>
          <w:sz w:val="24"/>
        </w:rPr>
        <w:t xml:space="preserve"> </w:t>
      </w:r>
      <w:r w:rsidRPr="00833069">
        <w:rPr>
          <w:rFonts w:hint="eastAsia"/>
          <w:b/>
          <w:i/>
        </w:rPr>
        <w:t>Annals of Oncology</w:t>
      </w:r>
      <w:r>
        <w:rPr>
          <w:rFonts w:hint="eastAsia"/>
        </w:rPr>
        <w:t>, 2011</w:t>
      </w:r>
      <w:r>
        <w:rPr>
          <w:rFonts w:hint="eastAsia"/>
        </w:rPr>
        <w:t>年</w:t>
      </w:r>
      <w:r>
        <w:rPr>
          <w:rFonts w:hint="eastAsia"/>
        </w:rPr>
        <w:t>12</w:t>
      </w:r>
      <w:r>
        <w:rPr>
          <w:rFonts w:hint="eastAsia"/>
        </w:rPr>
        <w:t>月</w:t>
      </w:r>
      <w:r>
        <w:rPr>
          <w:rFonts w:hint="eastAsia"/>
        </w:rPr>
        <w:t xml:space="preserve">, </w:t>
      </w:r>
      <w:r w:rsidRPr="00C93868">
        <w:rPr>
          <w:rFonts w:hint="eastAsia"/>
        </w:rPr>
        <w:t>1/4</w:t>
      </w:r>
      <w:r>
        <w:rPr>
          <w:rFonts w:hint="eastAsia"/>
        </w:rPr>
        <w:t>.(</w:t>
      </w:r>
      <w:r>
        <w:rPr>
          <w:rFonts w:hint="eastAsia"/>
        </w:rPr>
        <w:t>第一作者，他引</w:t>
      </w:r>
      <w:r>
        <w:rPr>
          <w:rFonts w:hint="eastAsia"/>
        </w:rPr>
        <w:t>130</w:t>
      </w:r>
      <w:r>
        <w:rPr>
          <w:rFonts w:hint="eastAsia"/>
        </w:rPr>
        <w:t>次（谷歌学术数据），</w:t>
      </w:r>
      <w:r w:rsidRPr="005F4EF6">
        <w:rPr>
          <w:rFonts w:hint="eastAsia"/>
          <w:b/>
        </w:rPr>
        <w:t>最新影响因子：</w:t>
      </w:r>
      <w:r w:rsidRPr="005F4EF6">
        <w:rPr>
          <w:rFonts w:hint="eastAsia"/>
          <w:b/>
        </w:rPr>
        <w:t>13.926</w:t>
      </w:r>
      <w:r>
        <w:rPr>
          <w:rFonts w:hint="eastAsia"/>
          <w:b/>
        </w:rPr>
        <w:t>)</w:t>
      </w:r>
    </w:p>
    <w:p w:rsidR="00423539" w:rsidRPr="00C93868" w:rsidRDefault="00423539" w:rsidP="00423539">
      <w:pPr>
        <w:pStyle w:val="a7"/>
        <w:ind w:left="360" w:firstLineChars="0" w:firstLine="0"/>
      </w:pPr>
      <w:r>
        <w:t>其他参与作者论文</w:t>
      </w:r>
      <w:r>
        <w:rPr>
          <w:rFonts w:hint="eastAsia"/>
        </w:rPr>
        <w:t>：</w:t>
      </w:r>
    </w:p>
    <w:p w:rsidR="00423539" w:rsidRPr="00423539" w:rsidRDefault="00423539" w:rsidP="00423539">
      <w:pPr>
        <w:pStyle w:val="title"/>
        <w:numPr>
          <w:ilvl w:val="0"/>
          <w:numId w:val="8"/>
        </w:numPr>
        <w:shd w:val="clear" w:color="auto" w:fill="FFFFFF"/>
        <w:spacing w:before="0" w:beforeAutospacing="0" w:after="0" w:afterAutospacing="0"/>
        <w:rPr>
          <w:rFonts w:ascii="Arial" w:hAnsi="Arial" w:cs="Arial"/>
          <w:color w:val="000000"/>
          <w:sz w:val="18"/>
          <w:szCs w:val="18"/>
        </w:rPr>
      </w:pPr>
      <w:r w:rsidRPr="00E773CE">
        <w:rPr>
          <w:rFonts w:ascii="Times New Roman" w:hAnsi="Times New Roman" w:cs="Times New Roman" w:hint="eastAsia"/>
          <w:kern w:val="2"/>
          <w:sz w:val="21"/>
        </w:rPr>
        <w:t>2.</w:t>
      </w:r>
      <w:r>
        <w:rPr>
          <w:rFonts w:ascii="Times New Roman" w:hAnsi="Times New Roman" w:cs="Times New Roman" w:hint="eastAsia"/>
          <w:kern w:val="2"/>
          <w:sz w:val="21"/>
        </w:rPr>
        <w:t xml:space="preserve"> </w:t>
      </w:r>
      <w:r w:rsidRPr="00D73176">
        <w:rPr>
          <w:rFonts w:ascii="Times New Roman" w:hAnsi="Times New Roman" w:cs="Times New Roman"/>
          <w:kern w:val="2"/>
          <w:sz w:val="21"/>
        </w:rPr>
        <w:t>Study of distinct serum proteomics for the biomarkers discovery in colorectal cancer.</w:t>
      </w:r>
      <w:r>
        <w:rPr>
          <w:rFonts w:ascii="Times New Roman" w:hAnsi="Times New Roman" w:cs="Times New Roman" w:hint="eastAsia"/>
          <w:kern w:val="2"/>
          <w:sz w:val="21"/>
        </w:rPr>
        <w:t xml:space="preserve"> </w:t>
      </w:r>
      <w:r>
        <w:rPr>
          <w:rStyle w:val="jrnl"/>
          <w:rFonts w:ascii="Arial" w:hAnsi="Arial" w:cs="Arial"/>
          <w:color w:val="000000"/>
          <w:sz w:val="18"/>
          <w:szCs w:val="18"/>
        </w:rPr>
        <w:t>Discov Med</w:t>
      </w:r>
      <w:r>
        <w:rPr>
          <w:rFonts w:ascii="Arial" w:hAnsi="Arial" w:cs="Arial"/>
          <w:color w:val="000000"/>
          <w:sz w:val="18"/>
          <w:szCs w:val="18"/>
        </w:rPr>
        <w:t>. 2015</w:t>
      </w:r>
      <w:r>
        <w:rPr>
          <w:rFonts w:ascii="Arial" w:hAnsi="Arial" w:cs="Arial"/>
          <w:color w:val="000000"/>
          <w:sz w:val="18"/>
          <w:szCs w:val="18"/>
        </w:rPr>
        <w:t>年</w:t>
      </w:r>
      <w:r>
        <w:rPr>
          <w:rFonts w:ascii="Arial" w:hAnsi="Arial" w:cs="Arial" w:hint="eastAsia"/>
          <w:color w:val="000000"/>
          <w:sz w:val="18"/>
          <w:szCs w:val="18"/>
        </w:rPr>
        <w:t>10</w:t>
      </w:r>
      <w:r>
        <w:rPr>
          <w:rFonts w:ascii="Arial" w:hAnsi="Arial" w:cs="Arial" w:hint="eastAsia"/>
          <w:color w:val="000000"/>
          <w:sz w:val="18"/>
          <w:szCs w:val="18"/>
        </w:rPr>
        <w:t>月，</w:t>
      </w:r>
      <w:r>
        <w:rPr>
          <w:rFonts w:ascii="Arial" w:hAnsi="Arial" w:cs="Arial" w:hint="eastAsia"/>
          <w:color w:val="000000"/>
          <w:sz w:val="18"/>
          <w:szCs w:val="18"/>
        </w:rPr>
        <w:t>4/14</w:t>
      </w:r>
      <w:r>
        <w:rPr>
          <w:rFonts w:ascii="Arial" w:hAnsi="Arial" w:cs="Arial"/>
          <w:color w:val="000000"/>
          <w:sz w:val="18"/>
          <w:szCs w:val="18"/>
        </w:rPr>
        <w:t>.</w:t>
      </w:r>
    </w:p>
    <w:p w:rsidR="00423539" w:rsidRPr="00423539" w:rsidRDefault="00423539" w:rsidP="00423539">
      <w:pPr>
        <w:pStyle w:val="title"/>
        <w:numPr>
          <w:ilvl w:val="0"/>
          <w:numId w:val="8"/>
        </w:numPr>
        <w:shd w:val="clear" w:color="auto" w:fill="FFFFFF"/>
        <w:spacing w:before="0" w:beforeAutospacing="0" w:after="0" w:afterAutospacing="0"/>
        <w:rPr>
          <w:rFonts w:ascii="Times New Roman" w:hAnsi="Times New Roman" w:cs="Times New Roman"/>
          <w:kern w:val="2"/>
          <w:sz w:val="21"/>
        </w:rPr>
      </w:pPr>
      <w:r w:rsidRPr="00E773CE">
        <w:rPr>
          <w:rFonts w:ascii="Times New Roman" w:hAnsi="Times New Roman" w:cs="Times New Roman" w:hint="eastAsia"/>
          <w:kern w:val="2"/>
          <w:sz w:val="21"/>
        </w:rPr>
        <w:t xml:space="preserve">3. </w:t>
      </w:r>
      <w:r w:rsidRPr="00D73176">
        <w:rPr>
          <w:rFonts w:ascii="Times New Roman" w:hAnsi="Times New Roman" w:cs="Times New Roman"/>
          <w:kern w:val="2"/>
          <w:sz w:val="21"/>
        </w:rPr>
        <w:t>Bortezomib enhances the therapeutic efficacy of dasatinib by promoting c-KIT internalization-induced apoptosis in gastrointestinal stromal tumor cells.</w:t>
      </w:r>
      <w:r>
        <w:rPr>
          <w:rFonts w:ascii="Times New Roman" w:hAnsi="Times New Roman" w:cs="Times New Roman" w:hint="eastAsia"/>
          <w:kern w:val="2"/>
          <w:sz w:val="21"/>
        </w:rPr>
        <w:t xml:space="preserve"> </w:t>
      </w:r>
      <w:r w:rsidRPr="00D73176">
        <w:rPr>
          <w:rFonts w:ascii="Times New Roman" w:hAnsi="Times New Roman" w:cs="Times New Roman"/>
          <w:kern w:val="2"/>
          <w:sz w:val="21"/>
        </w:rPr>
        <w:t>Cancer Lett</w:t>
      </w:r>
      <w:r>
        <w:rPr>
          <w:rFonts w:ascii="Times New Roman" w:hAnsi="Times New Roman" w:cs="Times New Roman"/>
          <w:kern w:val="2"/>
          <w:sz w:val="21"/>
        </w:rPr>
        <w:t>. 2015</w:t>
      </w:r>
      <w:r>
        <w:rPr>
          <w:rFonts w:ascii="Times New Roman" w:hAnsi="Times New Roman" w:cs="Times New Roman"/>
          <w:kern w:val="2"/>
          <w:sz w:val="21"/>
        </w:rPr>
        <w:t>年</w:t>
      </w:r>
      <w:r>
        <w:rPr>
          <w:rFonts w:ascii="Times New Roman" w:hAnsi="Times New Roman" w:cs="Times New Roman" w:hint="eastAsia"/>
          <w:kern w:val="2"/>
          <w:sz w:val="21"/>
        </w:rPr>
        <w:t>5</w:t>
      </w:r>
      <w:r>
        <w:rPr>
          <w:rFonts w:ascii="Times New Roman" w:hAnsi="Times New Roman" w:cs="Times New Roman" w:hint="eastAsia"/>
          <w:kern w:val="2"/>
          <w:sz w:val="21"/>
        </w:rPr>
        <w:t>月，</w:t>
      </w:r>
      <w:r>
        <w:rPr>
          <w:rFonts w:ascii="Times New Roman" w:hAnsi="Times New Roman" w:cs="Times New Roman" w:hint="eastAsia"/>
          <w:kern w:val="2"/>
          <w:sz w:val="21"/>
        </w:rPr>
        <w:t>5/8.</w:t>
      </w:r>
    </w:p>
    <w:p w:rsidR="00423539" w:rsidRPr="00423539" w:rsidRDefault="00423539" w:rsidP="00423539">
      <w:pPr>
        <w:pStyle w:val="title"/>
        <w:numPr>
          <w:ilvl w:val="0"/>
          <w:numId w:val="8"/>
        </w:numPr>
        <w:shd w:val="clear" w:color="auto" w:fill="FFFFFF"/>
        <w:spacing w:before="0" w:beforeAutospacing="0" w:after="0" w:afterAutospacing="0"/>
        <w:rPr>
          <w:rFonts w:ascii="Times New Roman" w:hAnsi="Times New Roman" w:cs="Times New Roman"/>
          <w:kern w:val="2"/>
          <w:sz w:val="21"/>
        </w:rPr>
      </w:pPr>
      <w:r>
        <w:rPr>
          <w:rFonts w:ascii="Times New Roman" w:hAnsi="Times New Roman" w:cs="Times New Roman" w:hint="eastAsia"/>
          <w:kern w:val="2"/>
          <w:sz w:val="21"/>
        </w:rPr>
        <w:t xml:space="preserve">4. </w:t>
      </w:r>
      <w:r w:rsidRPr="00D73176">
        <w:rPr>
          <w:rFonts w:ascii="Times New Roman" w:hAnsi="Times New Roman" w:cs="Times New Roman"/>
          <w:kern w:val="2"/>
          <w:sz w:val="21"/>
        </w:rPr>
        <w:t>Serum profiling by mass spectrometry combined with bioinformatics for the biomarkers discovery in diffuse large B-cell lymphoma.</w:t>
      </w:r>
      <w:r>
        <w:rPr>
          <w:rFonts w:ascii="Times New Roman" w:hAnsi="Times New Roman" w:cs="Times New Roman" w:hint="eastAsia"/>
          <w:kern w:val="2"/>
          <w:sz w:val="21"/>
        </w:rPr>
        <w:t xml:space="preserve"> </w:t>
      </w:r>
      <w:r w:rsidRPr="00D73176">
        <w:rPr>
          <w:rFonts w:ascii="Times New Roman" w:hAnsi="Times New Roman" w:cs="Times New Roman"/>
          <w:kern w:val="2"/>
          <w:sz w:val="21"/>
        </w:rPr>
        <w:t>Tumour Biol. 2015</w:t>
      </w:r>
      <w:r w:rsidRPr="00D73176">
        <w:rPr>
          <w:rFonts w:ascii="Times New Roman" w:hAnsi="Times New Roman" w:cs="Times New Roman"/>
          <w:kern w:val="2"/>
          <w:sz w:val="21"/>
        </w:rPr>
        <w:t>年</w:t>
      </w:r>
      <w:r w:rsidRPr="00D73176">
        <w:rPr>
          <w:rFonts w:ascii="Times New Roman" w:hAnsi="Times New Roman" w:cs="Times New Roman" w:hint="eastAsia"/>
          <w:kern w:val="2"/>
          <w:sz w:val="21"/>
        </w:rPr>
        <w:t>3</w:t>
      </w:r>
      <w:r w:rsidRPr="00D73176">
        <w:rPr>
          <w:rFonts w:ascii="Times New Roman" w:hAnsi="Times New Roman" w:cs="Times New Roman" w:hint="eastAsia"/>
          <w:kern w:val="2"/>
          <w:sz w:val="21"/>
        </w:rPr>
        <w:t>月，</w:t>
      </w:r>
      <w:r w:rsidRPr="00D73176">
        <w:rPr>
          <w:rFonts w:ascii="Times New Roman" w:hAnsi="Times New Roman" w:cs="Times New Roman" w:hint="eastAsia"/>
          <w:kern w:val="2"/>
          <w:sz w:val="21"/>
        </w:rPr>
        <w:t>3/14.</w:t>
      </w:r>
    </w:p>
    <w:p w:rsidR="00423539" w:rsidRPr="00D73176" w:rsidRDefault="00423539" w:rsidP="00423539">
      <w:pPr>
        <w:pStyle w:val="title"/>
        <w:numPr>
          <w:ilvl w:val="0"/>
          <w:numId w:val="8"/>
        </w:numPr>
        <w:shd w:val="clear" w:color="auto" w:fill="FFFFFF"/>
        <w:spacing w:before="0" w:beforeAutospacing="0" w:after="0" w:afterAutospacing="0"/>
        <w:rPr>
          <w:rFonts w:ascii="Times New Roman" w:hAnsi="Times New Roman" w:cs="Times New Roman"/>
          <w:kern w:val="2"/>
          <w:sz w:val="21"/>
        </w:rPr>
      </w:pPr>
      <w:r>
        <w:rPr>
          <w:rFonts w:ascii="Times New Roman" w:hAnsi="Times New Roman" w:cs="Times New Roman" w:hint="eastAsia"/>
          <w:kern w:val="2"/>
          <w:sz w:val="21"/>
        </w:rPr>
        <w:t xml:space="preserve">5. </w:t>
      </w:r>
      <w:r w:rsidRPr="00D73176">
        <w:rPr>
          <w:rFonts w:ascii="Times New Roman" w:hAnsi="Times New Roman" w:cs="Times New Roman"/>
          <w:kern w:val="2"/>
          <w:sz w:val="21"/>
        </w:rPr>
        <w:t>Small-animal PET demonstrates brain metabolic change after using bevacizumab in a rat model of cerebral ischemic injury.</w:t>
      </w:r>
      <w:r>
        <w:rPr>
          <w:rFonts w:ascii="Times New Roman" w:hAnsi="Times New Roman" w:cs="Times New Roman" w:hint="eastAsia"/>
          <w:kern w:val="2"/>
          <w:sz w:val="21"/>
        </w:rPr>
        <w:t xml:space="preserve"> </w:t>
      </w:r>
      <w:r w:rsidRPr="00D73176">
        <w:rPr>
          <w:rFonts w:ascii="Times New Roman" w:hAnsi="Times New Roman" w:cs="Times New Roman"/>
          <w:kern w:val="2"/>
          <w:sz w:val="21"/>
        </w:rPr>
        <w:t>Neurosci Bull. 2014</w:t>
      </w:r>
      <w:r>
        <w:rPr>
          <w:rFonts w:ascii="Times New Roman" w:hAnsi="Times New Roman" w:cs="Times New Roman"/>
          <w:kern w:val="2"/>
          <w:sz w:val="21"/>
        </w:rPr>
        <w:t>年</w:t>
      </w:r>
      <w:r>
        <w:rPr>
          <w:rFonts w:ascii="Times New Roman" w:hAnsi="Times New Roman" w:cs="Times New Roman" w:hint="eastAsia"/>
          <w:kern w:val="2"/>
          <w:sz w:val="21"/>
        </w:rPr>
        <w:t>10</w:t>
      </w:r>
      <w:r>
        <w:rPr>
          <w:rFonts w:ascii="Times New Roman" w:hAnsi="Times New Roman" w:cs="Times New Roman" w:hint="eastAsia"/>
          <w:kern w:val="2"/>
          <w:sz w:val="21"/>
        </w:rPr>
        <w:t>月，</w:t>
      </w:r>
      <w:r>
        <w:rPr>
          <w:rFonts w:ascii="Times New Roman" w:hAnsi="Times New Roman" w:cs="Times New Roman" w:hint="eastAsia"/>
          <w:kern w:val="2"/>
          <w:sz w:val="21"/>
        </w:rPr>
        <w:t>4/7.</w:t>
      </w:r>
    </w:p>
    <w:p w:rsidR="003A7F70" w:rsidRPr="00D86615" w:rsidRDefault="003A7F70" w:rsidP="003A7F70">
      <w:pPr>
        <w:pStyle w:val="a7"/>
        <w:numPr>
          <w:ilvl w:val="0"/>
          <w:numId w:val="8"/>
        </w:numPr>
        <w:ind w:firstLineChars="0"/>
      </w:pPr>
      <w:r w:rsidRPr="00B278A7">
        <w:rPr>
          <w:rFonts w:hint="eastAsia"/>
        </w:rPr>
        <w:t>实时荧光定量法和</w:t>
      </w:r>
      <w:r w:rsidRPr="00B278A7">
        <w:rPr>
          <w:rFonts w:hint="eastAsia"/>
        </w:rPr>
        <w:t>PCR-DGGE</w:t>
      </w:r>
      <w:r w:rsidRPr="00B278A7">
        <w:rPr>
          <w:rFonts w:hint="eastAsia"/>
        </w:rPr>
        <w:t>技术研究大肠癌患者肠道微生态特征</w:t>
      </w:r>
      <w:r>
        <w:rPr>
          <w:rFonts w:hint="eastAsia"/>
        </w:rPr>
        <w:t>。中华微生物和免疫学杂志，</w:t>
      </w:r>
      <w:r>
        <w:rPr>
          <w:rFonts w:hint="eastAsia"/>
        </w:rPr>
        <w:t xml:space="preserve"> 2014</w:t>
      </w:r>
      <w:r>
        <w:rPr>
          <w:rFonts w:hint="eastAsia"/>
        </w:rPr>
        <w:t>年</w:t>
      </w:r>
      <w:r>
        <w:rPr>
          <w:rFonts w:hint="eastAsia"/>
        </w:rPr>
        <w:t>7</w:t>
      </w:r>
      <w:r>
        <w:rPr>
          <w:rFonts w:hint="eastAsia"/>
        </w:rPr>
        <w:t>月，</w:t>
      </w:r>
      <w:r>
        <w:rPr>
          <w:rFonts w:hint="eastAsia"/>
        </w:rPr>
        <w:t>2/4.</w:t>
      </w:r>
    </w:p>
    <w:p w:rsidR="00423539" w:rsidRPr="003A7F70" w:rsidRDefault="00423539" w:rsidP="00423539">
      <w:pPr>
        <w:widowControl/>
        <w:shd w:val="clear" w:color="auto" w:fill="FFFFFF"/>
        <w:spacing w:line="270" w:lineRule="atLeast"/>
        <w:ind w:left="360"/>
        <w:jc w:val="left"/>
      </w:pPr>
    </w:p>
    <w:p w:rsidR="00D51347" w:rsidRPr="00D51347" w:rsidRDefault="00D51347"/>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r>
        <w:rPr>
          <w:rFonts w:hint="eastAsia"/>
        </w:rPr>
        <w:t>――――――――――――――――――――――――――――――――――――――――――</w:t>
      </w:r>
    </w:p>
    <w:p w:rsidR="00D86615" w:rsidRPr="00706D36" w:rsidRDefault="00D86615" w:rsidP="00D866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203B3A" w:rsidRDefault="00D86615" w:rsidP="00D86615">
      <w:r>
        <w:rPr>
          <w:rFonts w:hint="eastAsia"/>
          <w:b/>
          <w:bCs/>
        </w:rPr>
        <w:t xml:space="preserve">                          </w:t>
      </w:r>
    </w:p>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C94" w:rsidRDefault="00D63C94" w:rsidP="00D86615">
      <w:r>
        <w:separator/>
      </w:r>
    </w:p>
  </w:endnote>
  <w:endnote w:type="continuationSeparator" w:id="1">
    <w:p w:rsidR="00D63C94" w:rsidRDefault="00D63C94" w:rsidP="00D8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C94" w:rsidRDefault="00D63C94" w:rsidP="00D86615">
      <w:r>
        <w:separator/>
      </w:r>
    </w:p>
  </w:footnote>
  <w:footnote w:type="continuationSeparator" w:id="1">
    <w:p w:rsidR="00D63C94" w:rsidRDefault="00D63C94" w:rsidP="00D86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425444F4"/>
    <w:multiLevelType w:val="hybridMultilevel"/>
    <w:tmpl w:val="8904E08A"/>
    <w:lvl w:ilvl="0" w:tplc="36DE5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204426"/>
    <w:multiLevelType w:val="hybridMultilevel"/>
    <w:tmpl w:val="7548D300"/>
    <w:lvl w:ilvl="0" w:tplc="9600E4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5">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6">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7">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4"/>
  </w:num>
  <w:num w:numId="2">
    <w:abstractNumId w:val="5"/>
  </w:num>
  <w:num w:numId="3">
    <w:abstractNumId w:val="6"/>
  </w:num>
  <w:num w:numId="4">
    <w:abstractNumId w:val="1"/>
  </w:num>
  <w:num w:numId="5">
    <w:abstractNumId w:val="0"/>
  </w:num>
  <w:num w:numId="6">
    <w:abstractNumId w:val="7"/>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B4"/>
    <w:rsid w:val="00010FB2"/>
    <w:rsid w:val="00043EB4"/>
    <w:rsid w:val="00051F5E"/>
    <w:rsid w:val="0005325B"/>
    <w:rsid w:val="00055B52"/>
    <w:rsid w:val="00061E44"/>
    <w:rsid w:val="000661EA"/>
    <w:rsid w:val="000A60D1"/>
    <w:rsid w:val="000E2A82"/>
    <w:rsid w:val="00127197"/>
    <w:rsid w:val="00144CCD"/>
    <w:rsid w:val="00146A78"/>
    <w:rsid w:val="001A6D83"/>
    <w:rsid w:val="001C6C25"/>
    <w:rsid w:val="001E72D8"/>
    <w:rsid w:val="00203B3A"/>
    <w:rsid w:val="00210C60"/>
    <w:rsid w:val="002132C5"/>
    <w:rsid w:val="002E731F"/>
    <w:rsid w:val="0030013A"/>
    <w:rsid w:val="00343312"/>
    <w:rsid w:val="003A7F70"/>
    <w:rsid w:val="003B032C"/>
    <w:rsid w:val="00417643"/>
    <w:rsid w:val="00423539"/>
    <w:rsid w:val="00440AE9"/>
    <w:rsid w:val="004A0F38"/>
    <w:rsid w:val="004B4E45"/>
    <w:rsid w:val="004E39E4"/>
    <w:rsid w:val="00510EEB"/>
    <w:rsid w:val="005D204B"/>
    <w:rsid w:val="005F4EF6"/>
    <w:rsid w:val="006009EE"/>
    <w:rsid w:val="0061106B"/>
    <w:rsid w:val="00631A96"/>
    <w:rsid w:val="00683E18"/>
    <w:rsid w:val="006A232A"/>
    <w:rsid w:val="006C276D"/>
    <w:rsid w:val="00702FED"/>
    <w:rsid w:val="00706D36"/>
    <w:rsid w:val="00716EC9"/>
    <w:rsid w:val="00751EA7"/>
    <w:rsid w:val="00761A87"/>
    <w:rsid w:val="00790749"/>
    <w:rsid w:val="007A6B72"/>
    <w:rsid w:val="007B7A85"/>
    <w:rsid w:val="007E3612"/>
    <w:rsid w:val="007E7637"/>
    <w:rsid w:val="00826E1D"/>
    <w:rsid w:val="00831B89"/>
    <w:rsid w:val="008439D9"/>
    <w:rsid w:val="008628CE"/>
    <w:rsid w:val="008661D4"/>
    <w:rsid w:val="008F3577"/>
    <w:rsid w:val="008F7201"/>
    <w:rsid w:val="008F7F4B"/>
    <w:rsid w:val="00910F1F"/>
    <w:rsid w:val="00953DD4"/>
    <w:rsid w:val="009A4443"/>
    <w:rsid w:val="009C754B"/>
    <w:rsid w:val="009D46C6"/>
    <w:rsid w:val="009F116F"/>
    <w:rsid w:val="009F2DE7"/>
    <w:rsid w:val="00A21197"/>
    <w:rsid w:val="00A32AFD"/>
    <w:rsid w:val="00A44927"/>
    <w:rsid w:val="00A645CF"/>
    <w:rsid w:val="00A862B8"/>
    <w:rsid w:val="00A9489E"/>
    <w:rsid w:val="00B278A7"/>
    <w:rsid w:val="00BA0AED"/>
    <w:rsid w:val="00BC0B56"/>
    <w:rsid w:val="00BD2E43"/>
    <w:rsid w:val="00BF5B86"/>
    <w:rsid w:val="00C3738F"/>
    <w:rsid w:val="00C8114D"/>
    <w:rsid w:val="00C9130A"/>
    <w:rsid w:val="00C93868"/>
    <w:rsid w:val="00CA5699"/>
    <w:rsid w:val="00CA5DA9"/>
    <w:rsid w:val="00CD66CA"/>
    <w:rsid w:val="00CE32B1"/>
    <w:rsid w:val="00D32A8A"/>
    <w:rsid w:val="00D51347"/>
    <w:rsid w:val="00D63C94"/>
    <w:rsid w:val="00D73176"/>
    <w:rsid w:val="00D86615"/>
    <w:rsid w:val="00DB2B6B"/>
    <w:rsid w:val="00DD25C1"/>
    <w:rsid w:val="00DD3A03"/>
    <w:rsid w:val="00DE0179"/>
    <w:rsid w:val="00DE4E13"/>
    <w:rsid w:val="00DE6C93"/>
    <w:rsid w:val="00DF753B"/>
    <w:rsid w:val="00E128A0"/>
    <w:rsid w:val="00E2246F"/>
    <w:rsid w:val="00E44C0B"/>
    <w:rsid w:val="00E53508"/>
    <w:rsid w:val="00E773CE"/>
    <w:rsid w:val="00E8754D"/>
    <w:rsid w:val="00E90761"/>
    <w:rsid w:val="00F6255E"/>
    <w:rsid w:val="00F64137"/>
    <w:rsid w:val="00FA4015"/>
    <w:rsid w:val="00FB2B4D"/>
    <w:rsid w:val="00FD6DA0"/>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3A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D866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86615"/>
    <w:rPr>
      <w:kern w:val="2"/>
      <w:sz w:val="18"/>
      <w:szCs w:val="18"/>
    </w:rPr>
  </w:style>
  <w:style w:type="paragraph" w:styleId="a5">
    <w:name w:val="footer"/>
    <w:basedOn w:val="a"/>
    <w:link w:val="Char0"/>
    <w:rsid w:val="00D86615"/>
    <w:pPr>
      <w:tabs>
        <w:tab w:val="center" w:pos="4153"/>
        <w:tab w:val="right" w:pos="8306"/>
      </w:tabs>
      <w:snapToGrid w:val="0"/>
      <w:jc w:val="left"/>
    </w:pPr>
    <w:rPr>
      <w:sz w:val="18"/>
      <w:szCs w:val="18"/>
    </w:rPr>
  </w:style>
  <w:style w:type="character" w:customStyle="1" w:styleId="Char0">
    <w:name w:val="页脚 Char"/>
    <w:link w:val="a5"/>
    <w:rsid w:val="00D86615"/>
    <w:rPr>
      <w:kern w:val="2"/>
      <w:sz w:val="18"/>
      <w:szCs w:val="18"/>
    </w:rPr>
  </w:style>
  <w:style w:type="character" w:customStyle="1" w:styleId="apple-converted-space">
    <w:name w:val="apple-converted-space"/>
    <w:rsid w:val="00716EC9"/>
  </w:style>
  <w:style w:type="paragraph" w:styleId="HTML">
    <w:name w:val="HTML Preformatted"/>
    <w:basedOn w:val="a"/>
    <w:link w:val="HTMLChar"/>
    <w:uiPriority w:val="99"/>
    <w:unhideWhenUsed/>
    <w:rsid w:val="007A6B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link w:val="HTML"/>
    <w:uiPriority w:val="99"/>
    <w:rsid w:val="007A6B72"/>
    <w:rPr>
      <w:rFonts w:ascii="宋体" w:hAnsi="宋体" w:cs="宋体"/>
      <w:sz w:val="24"/>
      <w:szCs w:val="24"/>
    </w:rPr>
  </w:style>
  <w:style w:type="paragraph" w:customStyle="1" w:styleId="title">
    <w:name w:val="title"/>
    <w:basedOn w:val="a"/>
    <w:rsid w:val="00D73176"/>
    <w:pPr>
      <w:widowControl/>
      <w:spacing w:before="100" w:beforeAutospacing="1" w:after="100" w:afterAutospacing="1"/>
      <w:jc w:val="left"/>
    </w:pPr>
    <w:rPr>
      <w:rFonts w:ascii="宋体" w:hAnsi="宋体" w:cs="宋体"/>
      <w:kern w:val="0"/>
      <w:sz w:val="24"/>
    </w:rPr>
  </w:style>
  <w:style w:type="character" w:styleId="a6">
    <w:name w:val="Hyperlink"/>
    <w:uiPriority w:val="99"/>
    <w:unhideWhenUsed/>
    <w:rsid w:val="00D73176"/>
    <w:rPr>
      <w:color w:val="0000FF"/>
      <w:u w:val="single"/>
    </w:rPr>
  </w:style>
  <w:style w:type="paragraph" w:customStyle="1" w:styleId="desc">
    <w:name w:val="desc"/>
    <w:basedOn w:val="a"/>
    <w:rsid w:val="00D73176"/>
    <w:pPr>
      <w:widowControl/>
      <w:spacing w:before="100" w:beforeAutospacing="1" w:after="100" w:afterAutospacing="1"/>
      <w:jc w:val="left"/>
    </w:pPr>
    <w:rPr>
      <w:rFonts w:ascii="宋体" w:hAnsi="宋体" w:cs="宋体"/>
      <w:kern w:val="0"/>
      <w:sz w:val="24"/>
    </w:rPr>
  </w:style>
  <w:style w:type="paragraph" w:customStyle="1" w:styleId="details">
    <w:name w:val="details"/>
    <w:basedOn w:val="a"/>
    <w:rsid w:val="00D73176"/>
    <w:pPr>
      <w:widowControl/>
      <w:spacing w:before="100" w:beforeAutospacing="1" w:after="100" w:afterAutospacing="1"/>
      <w:jc w:val="left"/>
    </w:pPr>
    <w:rPr>
      <w:rFonts w:ascii="宋体" w:hAnsi="宋体" w:cs="宋体"/>
      <w:kern w:val="0"/>
      <w:sz w:val="24"/>
    </w:rPr>
  </w:style>
  <w:style w:type="character" w:customStyle="1" w:styleId="jrnl">
    <w:name w:val="jrnl"/>
    <w:rsid w:val="00D73176"/>
  </w:style>
  <w:style w:type="paragraph" w:styleId="a7">
    <w:name w:val="List Paragraph"/>
    <w:basedOn w:val="a"/>
    <w:uiPriority w:val="34"/>
    <w:qFormat/>
    <w:rsid w:val="00061E44"/>
    <w:pPr>
      <w:ind w:firstLineChars="200" w:firstLine="420"/>
    </w:pPr>
  </w:style>
</w:styles>
</file>

<file path=word/webSettings.xml><?xml version="1.0" encoding="utf-8"?>
<w:webSettings xmlns:r="http://schemas.openxmlformats.org/officeDocument/2006/relationships" xmlns:w="http://schemas.openxmlformats.org/wordprocessingml/2006/main">
  <w:divs>
    <w:div w:id="1295601689">
      <w:bodyDiv w:val="1"/>
      <w:marLeft w:val="0"/>
      <w:marRight w:val="0"/>
      <w:marTop w:val="0"/>
      <w:marBottom w:val="0"/>
      <w:divBdr>
        <w:top w:val="none" w:sz="0" w:space="0" w:color="auto"/>
        <w:left w:val="none" w:sz="0" w:space="0" w:color="auto"/>
        <w:bottom w:val="none" w:sz="0" w:space="0" w:color="auto"/>
        <w:right w:val="none" w:sz="0" w:space="0" w:color="auto"/>
      </w:divBdr>
      <w:divsChild>
        <w:div w:id="1015690689">
          <w:marLeft w:val="0"/>
          <w:marRight w:val="0"/>
          <w:marTop w:val="34"/>
          <w:marBottom w:val="34"/>
          <w:divBdr>
            <w:top w:val="none" w:sz="0" w:space="0" w:color="auto"/>
            <w:left w:val="none" w:sz="0" w:space="0" w:color="auto"/>
            <w:bottom w:val="none" w:sz="0" w:space="0" w:color="auto"/>
            <w:right w:val="none" w:sz="0" w:space="0" w:color="auto"/>
          </w:divBdr>
        </w:div>
      </w:divsChild>
    </w:div>
    <w:div w:id="1342469767">
      <w:bodyDiv w:val="1"/>
      <w:marLeft w:val="0"/>
      <w:marRight w:val="0"/>
      <w:marTop w:val="0"/>
      <w:marBottom w:val="0"/>
      <w:divBdr>
        <w:top w:val="none" w:sz="0" w:space="0" w:color="auto"/>
        <w:left w:val="none" w:sz="0" w:space="0" w:color="auto"/>
        <w:bottom w:val="none" w:sz="0" w:space="0" w:color="auto"/>
        <w:right w:val="none" w:sz="0" w:space="0" w:color="auto"/>
      </w:divBdr>
      <w:divsChild>
        <w:div w:id="2138797476">
          <w:marLeft w:val="0"/>
          <w:marRight w:val="0"/>
          <w:marTop w:val="34"/>
          <w:marBottom w:val="34"/>
          <w:divBdr>
            <w:top w:val="none" w:sz="0" w:space="0" w:color="auto"/>
            <w:left w:val="none" w:sz="0" w:space="0" w:color="auto"/>
            <w:bottom w:val="none" w:sz="0" w:space="0" w:color="auto"/>
            <w:right w:val="none" w:sz="0" w:space="0" w:color="auto"/>
          </w:divBdr>
        </w:div>
      </w:divsChild>
    </w:div>
    <w:div w:id="1453210595">
      <w:bodyDiv w:val="1"/>
      <w:marLeft w:val="0"/>
      <w:marRight w:val="0"/>
      <w:marTop w:val="0"/>
      <w:marBottom w:val="0"/>
      <w:divBdr>
        <w:top w:val="none" w:sz="0" w:space="0" w:color="auto"/>
        <w:left w:val="none" w:sz="0" w:space="0" w:color="auto"/>
        <w:bottom w:val="none" w:sz="0" w:space="0" w:color="auto"/>
        <w:right w:val="none" w:sz="0" w:space="0" w:color="auto"/>
      </w:divBdr>
      <w:divsChild>
        <w:div w:id="258635483">
          <w:marLeft w:val="0"/>
          <w:marRight w:val="0"/>
          <w:marTop w:val="34"/>
          <w:marBottom w:val="34"/>
          <w:divBdr>
            <w:top w:val="none" w:sz="0" w:space="0" w:color="auto"/>
            <w:left w:val="none" w:sz="0" w:space="0" w:color="auto"/>
            <w:bottom w:val="none" w:sz="0" w:space="0" w:color="auto"/>
            <w:right w:val="none" w:sz="0" w:space="0" w:color="auto"/>
          </w:divBdr>
        </w:div>
      </w:divsChild>
    </w:div>
    <w:div w:id="1521621237">
      <w:bodyDiv w:val="1"/>
      <w:marLeft w:val="0"/>
      <w:marRight w:val="0"/>
      <w:marTop w:val="0"/>
      <w:marBottom w:val="0"/>
      <w:divBdr>
        <w:top w:val="none" w:sz="0" w:space="0" w:color="auto"/>
        <w:left w:val="none" w:sz="0" w:space="0" w:color="auto"/>
        <w:bottom w:val="none" w:sz="0" w:space="0" w:color="auto"/>
        <w:right w:val="none" w:sz="0" w:space="0" w:color="auto"/>
      </w:divBdr>
      <w:divsChild>
        <w:div w:id="1733960445">
          <w:marLeft w:val="0"/>
          <w:marRight w:val="0"/>
          <w:marTop w:val="34"/>
          <w:marBottom w:val="34"/>
          <w:divBdr>
            <w:top w:val="none" w:sz="0" w:space="0" w:color="auto"/>
            <w:left w:val="none" w:sz="0" w:space="0" w:color="auto"/>
            <w:bottom w:val="none" w:sz="0" w:space="0" w:color="auto"/>
            <w:right w:val="none" w:sz="0" w:space="0" w:color="auto"/>
          </w:divBdr>
        </w:div>
      </w:divsChild>
    </w:div>
    <w:div w:id="17539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07C01-0C55-44C9-AD5A-70ABBA10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534</Words>
  <Characters>3047</Characters>
  <Application>Microsoft Office Word</Application>
  <DocSecurity>0</DocSecurity>
  <Lines>25</Lines>
  <Paragraphs>7</Paragraphs>
  <ScaleCrop>false</ScaleCrop>
  <Company>人事部</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Windows User</cp:lastModifiedBy>
  <cp:revision>18</cp:revision>
  <cp:lastPrinted>2011-06-09T06:21:00Z</cp:lastPrinted>
  <dcterms:created xsi:type="dcterms:W3CDTF">2018-09-26T09:01:00Z</dcterms:created>
  <dcterms:modified xsi:type="dcterms:W3CDTF">2018-10-09T02:58:00Z</dcterms:modified>
</cp:coreProperties>
</file>