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A6EE" w14:textId="7FCAEF8D" w:rsidR="0064734E" w:rsidRPr="00695679" w:rsidRDefault="00876941" w:rsidP="003A3DD9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695679">
        <w:rPr>
          <w:rFonts w:ascii="方正小标宋简体" w:eastAsia="方正小标宋简体" w:hAnsi="方正小标宋简体" w:hint="eastAsia"/>
          <w:sz w:val="36"/>
          <w:szCs w:val="36"/>
        </w:rPr>
        <w:t>浙江大学医学院2</w:t>
      </w:r>
      <w:r w:rsidR="0098702C" w:rsidRPr="00695679">
        <w:rPr>
          <w:rFonts w:ascii="方正小标宋简体" w:eastAsia="方正小标宋简体" w:hAnsi="方正小标宋简体" w:hint="eastAsia"/>
          <w:sz w:val="36"/>
          <w:szCs w:val="36"/>
        </w:rPr>
        <w:t>02</w:t>
      </w:r>
      <w:r w:rsidR="00D94134">
        <w:rPr>
          <w:rFonts w:ascii="方正小标宋简体" w:eastAsia="方正小标宋简体" w:hAnsi="方正小标宋简体"/>
          <w:sz w:val="36"/>
          <w:szCs w:val="36"/>
        </w:rPr>
        <w:t>5</w:t>
      </w:r>
      <w:r w:rsidRPr="00695679">
        <w:rPr>
          <w:rFonts w:ascii="方正小标宋简体" w:eastAsia="方正小标宋简体" w:hAnsi="方正小标宋简体" w:hint="eastAsia"/>
          <w:sz w:val="36"/>
          <w:szCs w:val="36"/>
        </w:rPr>
        <w:t>年年末专项补助经费使用方案</w:t>
      </w:r>
    </w:p>
    <w:p w14:paraId="1AB5C69D" w14:textId="77777777" w:rsidR="003A3DD9" w:rsidRPr="006B439F" w:rsidRDefault="003A3DD9" w:rsidP="003A3DD9">
      <w:pPr>
        <w:jc w:val="center"/>
        <w:rPr>
          <w:rFonts w:ascii="仿宋" w:eastAsia="仿宋" w:hAnsi="仿宋"/>
          <w:sz w:val="28"/>
          <w:szCs w:val="28"/>
        </w:rPr>
      </w:pPr>
    </w:p>
    <w:p w14:paraId="4A9139D2" w14:textId="022EBFF8" w:rsidR="00CA35CB" w:rsidRPr="0088001E" w:rsidRDefault="0064734E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为深入贯彻党的教育方针，帮助</w:t>
      </w:r>
      <w:r w:rsidR="007922EA">
        <w:rPr>
          <w:rFonts w:ascii="仿宋" w:eastAsia="仿宋" w:hAnsi="仿宋" w:hint="eastAsia"/>
          <w:sz w:val="28"/>
          <w:szCs w:val="28"/>
        </w:rPr>
        <w:t>学生资助对象</w:t>
      </w:r>
      <w:r w:rsidRPr="0088001E">
        <w:rPr>
          <w:rFonts w:ascii="仿宋" w:eastAsia="仿宋" w:hAnsi="仿宋" w:hint="eastAsia"/>
          <w:sz w:val="28"/>
          <w:szCs w:val="28"/>
        </w:rPr>
        <w:t>顺利完成学业，培养青年学生自立自强、诚实守信、知恩感恩、勇于担当的良好品质，</w:t>
      </w:r>
      <w:r w:rsidR="00733B51" w:rsidRPr="0088001E">
        <w:rPr>
          <w:rFonts w:ascii="仿宋" w:eastAsia="仿宋" w:hAnsi="仿宋" w:hint="eastAsia"/>
          <w:sz w:val="28"/>
          <w:szCs w:val="28"/>
        </w:rPr>
        <w:t>根据国家教育部、财政部有关文件精神，以及《浙江大学本科学生资助工作管理办法》（</w:t>
      </w:r>
      <w:proofErr w:type="gramStart"/>
      <w:r w:rsidR="00733B51" w:rsidRPr="0088001E">
        <w:rPr>
          <w:rFonts w:ascii="仿宋" w:eastAsia="仿宋" w:hAnsi="仿宋" w:hint="eastAsia"/>
          <w:sz w:val="28"/>
          <w:szCs w:val="28"/>
        </w:rPr>
        <w:t>浙大发本〔20</w:t>
      </w:r>
      <w:r w:rsidR="00695679">
        <w:rPr>
          <w:rFonts w:ascii="仿宋" w:eastAsia="仿宋" w:hAnsi="仿宋"/>
          <w:sz w:val="28"/>
          <w:szCs w:val="28"/>
        </w:rPr>
        <w:t>24</w:t>
      </w:r>
      <w:r w:rsidR="00733B51" w:rsidRPr="0088001E">
        <w:rPr>
          <w:rFonts w:ascii="仿宋" w:eastAsia="仿宋" w:hAnsi="仿宋" w:hint="eastAsia"/>
          <w:sz w:val="28"/>
          <w:szCs w:val="28"/>
        </w:rPr>
        <w:t>〕</w:t>
      </w:r>
      <w:proofErr w:type="gramEnd"/>
      <w:r w:rsidR="00695679">
        <w:rPr>
          <w:rFonts w:ascii="仿宋" w:eastAsia="仿宋" w:hAnsi="仿宋"/>
          <w:sz w:val="28"/>
          <w:szCs w:val="28"/>
        </w:rPr>
        <w:t>11</w:t>
      </w:r>
      <w:r w:rsidR="00733B51" w:rsidRPr="0088001E">
        <w:rPr>
          <w:rFonts w:ascii="仿宋" w:eastAsia="仿宋" w:hAnsi="仿宋" w:hint="eastAsia"/>
          <w:sz w:val="28"/>
          <w:szCs w:val="28"/>
        </w:rPr>
        <w:t>号）、《浙江大学本科学生困难补助实施细则》，浙江大学医学院学生工作办公室</w:t>
      </w:r>
      <w:r w:rsidRPr="0088001E">
        <w:rPr>
          <w:rFonts w:ascii="仿宋" w:eastAsia="仿宋" w:hAnsi="仿宋" w:hint="eastAsia"/>
          <w:sz w:val="28"/>
          <w:szCs w:val="28"/>
        </w:rPr>
        <w:t>结合学院工作实际，</w:t>
      </w:r>
      <w:r w:rsidR="00733B51" w:rsidRPr="0088001E">
        <w:rPr>
          <w:rFonts w:ascii="仿宋" w:eastAsia="仿宋" w:hAnsi="仿宋" w:hint="eastAsia"/>
          <w:sz w:val="28"/>
          <w:szCs w:val="28"/>
        </w:rPr>
        <w:t>制定本方案，用于医学院20</w:t>
      </w:r>
      <w:r w:rsidR="0098702C">
        <w:rPr>
          <w:rFonts w:ascii="仿宋" w:eastAsia="仿宋" w:hAnsi="仿宋"/>
          <w:sz w:val="28"/>
          <w:szCs w:val="28"/>
        </w:rPr>
        <w:t>2</w:t>
      </w:r>
      <w:r w:rsidR="00D94134">
        <w:rPr>
          <w:rFonts w:ascii="仿宋" w:eastAsia="仿宋" w:hAnsi="仿宋"/>
          <w:sz w:val="28"/>
          <w:szCs w:val="28"/>
        </w:rPr>
        <w:t>5</w:t>
      </w:r>
      <w:r w:rsidR="00733B51" w:rsidRPr="0088001E">
        <w:rPr>
          <w:rFonts w:ascii="仿宋" w:eastAsia="仿宋" w:hAnsi="仿宋" w:hint="eastAsia"/>
          <w:sz w:val="28"/>
          <w:szCs w:val="28"/>
        </w:rPr>
        <w:t>年年末专项补助经费使用，对</w:t>
      </w:r>
      <w:r w:rsidR="007922EA">
        <w:rPr>
          <w:rFonts w:ascii="仿宋" w:eastAsia="仿宋" w:hAnsi="仿宋" w:hint="eastAsia"/>
          <w:sz w:val="28"/>
          <w:szCs w:val="28"/>
        </w:rPr>
        <w:t>学生资助对象</w:t>
      </w:r>
      <w:r w:rsidR="00733B51" w:rsidRPr="0088001E">
        <w:rPr>
          <w:rFonts w:ascii="仿宋" w:eastAsia="仿宋" w:hAnsi="仿宋" w:hint="eastAsia"/>
          <w:sz w:val="28"/>
          <w:szCs w:val="28"/>
        </w:rPr>
        <w:t>给予</w:t>
      </w:r>
      <w:r w:rsidRPr="0088001E">
        <w:rPr>
          <w:rFonts w:ascii="仿宋" w:eastAsia="仿宋" w:hAnsi="仿宋" w:hint="eastAsia"/>
          <w:sz w:val="28"/>
          <w:szCs w:val="28"/>
        </w:rPr>
        <w:t>专项</w:t>
      </w:r>
      <w:r w:rsidR="00733B51" w:rsidRPr="0088001E">
        <w:rPr>
          <w:rFonts w:ascii="仿宋" w:eastAsia="仿宋" w:hAnsi="仿宋" w:hint="eastAsia"/>
          <w:sz w:val="28"/>
          <w:szCs w:val="28"/>
        </w:rPr>
        <w:t>补助。</w:t>
      </w:r>
    </w:p>
    <w:p w14:paraId="4063FD63" w14:textId="77777777" w:rsidR="00CA35CB" w:rsidRPr="0088001E" w:rsidRDefault="00CA35CB" w:rsidP="0064734E">
      <w:pPr>
        <w:rPr>
          <w:rFonts w:ascii="仿宋" w:eastAsia="仿宋" w:hAnsi="仿宋"/>
          <w:sz w:val="28"/>
          <w:szCs w:val="28"/>
        </w:rPr>
      </w:pPr>
    </w:p>
    <w:p w14:paraId="56FC9F79" w14:textId="33C69C08" w:rsidR="00733B51" w:rsidRPr="005F29A8" w:rsidRDefault="008B1BAB" w:rsidP="005F29A8">
      <w:pPr>
        <w:rPr>
          <w:rFonts w:ascii="仿宋" w:eastAsia="仿宋" w:hAnsi="仿宋"/>
          <w:b/>
          <w:sz w:val="28"/>
          <w:szCs w:val="28"/>
        </w:rPr>
      </w:pPr>
      <w:r w:rsidRPr="005F29A8">
        <w:rPr>
          <w:rFonts w:ascii="仿宋" w:eastAsia="仿宋" w:hAnsi="仿宋" w:hint="eastAsia"/>
          <w:b/>
          <w:sz w:val="28"/>
          <w:szCs w:val="28"/>
        </w:rPr>
        <w:t>一、</w:t>
      </w:r>
      <w:r w:rsidR="00CA35CB" w:rsidRPr="005F29A8">
        <w:rPr>
          <w:rFonts w:ascii="仿宋" w:eastAsia="仿宋" w:hAnsi="仿宋" w:hint="eastAsia"/>
          <w:b/>
          <w:sz w:val="28"/>
          <w:szCs w:val="28"/>
        </w:rPr>
        <w:t>年末专项</w:t>
      </w:r>
      <w:r w:rsidR="00733B51" w:rsidRPr="005F29A8">
        <w:rPr>
          <w:rFonts w:ascii="仿宋" w:eastAsia="仿宋" w:hAnsi="仿宋" w:hint="eastAsia"/>
          <w:b/>
          <w:sz w:val="28"/>
          <w:szCs w:val="28"/>
        </w:rPr>
        <w:t>补助条件</w:t>
      </w:r>
    </w:p>
    <w:p w14:paraId="347EBD00" w14:textId="655CA7F6" w:rsidR="00F8016D" w:rsidRPr="00851E8C" w:rsidRDefault="00F8016D" w:rsidP="00F8016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（一）基本条件：</w:t>
      </w:r>
    </w:p>
    <w:p w14:paraId="7D256CE2" w14:textId="77777777" w:rsidR="00F8016D" w:rsidRPr="00F8016D" w:rsidRDefault="00F8016D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016D">
        <w:rPr>
          <w:rFonts w:ascii="仿宋" w:eastAsia="仿宋" w:hAnsi="仿宋" w:hint="eastAsia"/>
          <w:sz w:val="28"/>
          <w:szCs w:val="28"/>
        </w:rPr>
        <w:t>1.具有中华人民共和国国籍，且持有中华人民共和国居民身份证的浙江大学全日制在读本科学生。</w:t>
      </w:r>
    </w:p>
    <w:p w14:paraId="1FCF09AC" w14:textId="77777777" w:rsidR="00F8016D" w:rsidRPr="00F8016D" w:rsidRDefault="00F8016D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016D">
        <w:rPr>
          <w:rFonts w:ascii="仿宋" w:eastAsia="仿宋" w:hAnsi="仿宋" w:hint="eastAsia"/>
          <w:sz w:val="28"/>
          <w:szCs w:val="28"/>
        </w:rPr>
        <w:t>2.拥护党的方针政策，遵守国家法律及学校规章制度，思想品德良好。</w:t>
      </w:r>
    </w:p>
    <w:p w14:paraId="64B2D0CB" w14:textId="77777777" w:rsidR="00F8016D" w:rsidRPr="00F8016D" w:rsidRDefault="00F8016D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016D">
        <w:rPr>
          <w:rFonts w:ascii="仿宋" w:eastAsia="仿宋" w:hAnsi="仿宋" w:hint="eastAsia"/>
          <w:sz w:val="28"/>
          <w:szCs w:val="28"/>
        </w:rPr>
        <w:t>3.学习努力，态度端正。</w:t>
      </w:r>
    </w:p>
    <w:p w14:paraId="3B00D643" w14:textId="7648D919" w:rsidR="00F8016D" w:rsidRPr="00F8016D" w:rsidRDefault="00F8016D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016D">
        <w:rPr>
          <w:rFonts w:ascii="仿宋" w:eastAsia="仿宋" w:hAnsi="仿宋" w:hint="eastAsia"/>
          <w:sz w:val="28"/>
          <w:szCs w:val="28"/>
        </w:rPr>
        <w:t>4.</w:t>
      </w:r>
      <w:r w:rsidR="007922EA"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学校认定的资助对象，或因突发事件造成经济特殊困难的学生。</w:t>
      </w:r>
    </w:p>
    <w:p w14:paraId="2A288C00" w14:textId="77777777" w:rsidR="00F8016D" w:rsidRPr="00851E8C" w:rsidRDefault="00F8016D" w:rsidP="00F8016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（二）学生在校期间，凡出现以下情况之一者，不具备申请资格：</w:t>
      </w:r>
    </w:p>
    <w:p w14:paraId="708FB6A9" w14:textId="77777777" w:rsidR="00F8016D" w:rsidRPr="00F8016D" w:rsidRDefault="00F8016D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016D">
        <w:rPr>
          <w:rFonts w:ascii="仿宋" w:eastAsia="仿宋" w:hAnsi="仿宋" w:hint="eastAsia"/>
          <w:sz w:val="28"/>
          <w:szCs w:val="28"/>
        </w:rPr>
        <w:t>1.违反校纪校规受到处分；</w:t>
      </w:r>
    </w:p>
    <w:p w14:paraId="545F695B" w14:textId="77777777" w:rsidR="00F8016D" w:rsidRPr="00F8016D" w:rsidRDefault="00F8016D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016D">
        <w:rPr>
          <w:rFonts w:ascii="仿宋" w:eastAsia="仿宋" w:hAnsi="仿宋" w:hint="eastAsia"/>
          <w:sz w:val="28"/>
          <w:szCs w:val="28"/>
        </w:rPr>
        <w:t>2.休学期间；</w:t>
      </w:r>
    </w:p>
    <w:p w14:paraId="6B599A8D" w14:textId="77777777" w:rsidR="00F8016D" w:rsidRPr="00F8016D" w:rsidRDefault="00F8016D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016D">
        <w:rPr>
          <w:rFonts w:ascii="仿宋" w:eastAsia="仿宋" w:hAnsi="仿宋" w:hint="eastAsia"/>
          <w:sz w:val="28"/>
          <w:szCs w:val="28"/>
        </w:rPr>
        <w:lastRenderedPageBreak/>
        <w:t>3.退学试读期间；</w:t>
      </w:r>
    </w:p>
    <w:p w14:paraId="5D60EF2C" w14:textId="73EAF654" w:rsidR="00F8016D" w:rsidRPr="00F8016D" w:rsidRDefault="00695679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F8016D" w:rsidRPr="00F8016D">
        <w:rPr>
          <w:rFonts w:ascii="仿宋" w:eastAsia="仿宋" w:hAnsi="仿宋" w:hint="eastAsia"/>
          <w:sz w:val="28"/>
          <w:szCs w:val="28"/>
        </w:rPr>
        <w:t>.学习态度不端正，学习不努力，造成学习成绩低劣；</w:t>
      </w:r>
    </w:p>
    <w:p w14:paraId="6AC46138" w14:textId="41FF88FA" w:rsidR="00F8016D" w:rsidRPr="00F8016D" w:rsidRDefault="00695679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F8016D" w:rsidRPr="00F8016D">
        <w:rPr>
          <w:rFonts w:ascii="仿宋" w:eastAsia="仿宋" w:hAnsi="仿宋" w:hint="eastAsia"/>
          <w:sz w:val="28"/>
          <w:szCs w:val="28"/>
        </w:rPr>
        <w:t>.平时生活挥霍浪费；</w:t>
      </w:r>
    </w:p>
    <w:p w14:paraId="0AD29350" w14:textId="1056F74E" w:rsidR="00F8016D" w:rsidRPr="00F8016D" w:rsidRDefault="00695679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F8016D" w:rsidRPr="00F8016D">
        <w:rPr>
          <w:rFonts w:ascii="仿宋" w:eastAsia="仿宋" w:hAnsi="仿宋" w:hint="eastAsia"/>
          <w:sz w:val="28"/>
          <w:szCs w:val="28"/>
        </w:rPr>
        <w:t>.不履行受助义务（如不按时做好学年小结、不及时对捐资人要求的情况进行反馈、不参加学校要求的公益和实践活动等）并经教育仍不改正</w:t>
      </w:r>
      <w:r w:rsidR="00851E8C">
        <w:rPr>
          <w:rFonts w:ascii="仿宋" w:eastAsia="仿宋" w:hAnsi="仿宋" w:hint="eastAsia"/>
          <w:sz w:val="28"/>
          <w:szCs w:val="28"/>
        </w:rPr>
        <w:t>；</w:t>
      </w:r>
    </w:p>
    <w:p w14:paraId="4B6A222D" w14:textId="63AA7FBE" w:rsidR="00F8016D" w:rsidRPr="00F8016D" w:rsidRDefault="00695679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F8016D" w:rsidRPr="00F8016D">
        <w:rPr>
          <w:rFonts w:ascii="仿宋" w:eastAsia="仿宋" w:hAnsi="仿宋" w:hint="eastAsia"/>
          <w:sz w:val="28"/>
          <w:szCs w:val="28"/>
        </w:rPr>
        <w:t>.</w:t>
      </w:r>
      <w:r w:rsidR="00851E8C">
        <w:rPr>
          <w:rFonts w:ascii="仿宋" w:eastAsia="仿宋" w:hAnsi="仿宋" w:hint="eastAsia"/>
          <w:sz w:val="28"/>
          <w:szCs w:val="28"/>
        </w:rPr>
        <w:t>其他不适宜获得年末专项补助的情况</w:t>
      </w:r>
      <w:r w:rsidR="00F8016D" w:rsidRPr="00F8016D">
        <w:rPr>
          <w:rFonts w:ascii="仿宋" w:eastAsia="仿宋" w:hAnsi="仿宋" w:hint="eastAsia"/>
          <w:sz w:val="28"/>
          <w:szCs w:val="28"/>
        </w:rPr>
        <w:t>。</w:t>
      </w:r>
    </w:p>
    <w:p w14:paraId="2E11E4D0" w14:textId="77777777" w:rsidR="00695679" w:rsidRDefault="00F8016D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016D">
        <w:rPr>
          <w:rFonts w:ascii="仿宋" w:eastAsia="仿宋" w:hAnsi="仿宋" w:hint="eastAsia"/>
          <w:sz w:val="28"/>
          <w:szCs w:val="28"/>
        </w:rPr>
        <w:t>有上述第2项、第3项情形的学生复学后可重新申请困难补助；有上述第1项、第</w:t>
      </w:r>
      <w:r w:rsidR="00695679">
        <w:rPr>
          <w:rFonts w:ascii="仿宋" w:eastAsia="仿宋" w:hAnsi="仿宋"/>
          <w:sz w:val="28"/>
          <w:szCs w:val="28"/>
        </w:rPr>
        <w:t>4</w:t>
      </w:r>
      <w:r w:rsidRPr="00F8016D">
        <w:rPr>
          <w:rFonts w:ascii="仿宋" w:eastAsia="仿宋" w:hAnsi="仿宋" w:hint="eastAsia"/>
          <w:sz w:val="28"/>
          <w:szCs w:val="28"/>
        </w:rPr>
        <w:t>项、第</w:t>
      </w:r>
      <w:r w:rsidR="00695679">
        <w:rPr>
          <w:rFonts w:ascii="仿宋" w:eastAsia="仿宋" w:hAnsi="仿宋"/>
          <w:sz w:val="28"/>
          <w:szCs w:val="28"/>
        </w:rPr>
        <w:t>5</w:t>
      </w:r>
      <w:r w:rsidRPr="00F8016D">
        <w:rPr>
          <w:rFonts w:ascii="仿宋" w:eastAsia="仿宋" w:hAnsi="仿宋" w:hint="eastAsia"/>
          <w:sz w:val="28"/>
          <w:szCs w:val="28"/>
        </w:rPr>
        <w:t>项、第</w:t>
      </w:r>
      <w:r w:rsidR="00695679">
        <w:rPr>
          <w:rFonts w:ascii="仿宋" w:eastAsia="仿宋" w:hAnsi="仿宋"/>
          <w:sz w:val="28"/>
          <w:szCs w:val="28"/>
        </w:rPr>
        <w:t>6</w:t>
      </w:r>
      <w:r w:rsidRPr="00F8016D">
        <w:rPr>
          <w:rFonts w:ascii="仿宋" w:eastAsia="仿宋" w:hAnsi="仿宋" w:hint="eastAsia"/>
          <w:sz w:val="28"/>
          <w:szCs w:val="28"/>
        </w:rPr>
        <w:t>项情形的学生，经教育帮助，考察一年后有明显进步的，可酌情重新审定其困难补助申请</w:t>
      </w:r>
      <w:r w:rsidR="00695679">
        <w:rPr>
          <w:rFonts w:ascii="仿宋" w:eastAsia="仿宋" w:hAnsi="仿宋" w:hint="eastAsia"/>
          <w:sz w:val="28"/>
          <w:szCs w:val="28"/>
        </w:rPr>
        <w:t>.</w:t>
      </w:r>
    </w:p>
    <w:p w14:paraId="41AE0871" w14:textId="20DCA1B0" w:rsidR="009370E7" w:rsidRPr="0088001E" w:rsidRDefault="00695679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95679">
        <w:rPr>
          <w:rFonts w:ascii="仿宋" w:eastAsia="仿宋" w:hAnsi="仿宋" w:hint="eastAsia"/>
          <w:sz w:val="28"/>
          <w:szCs w:val="28"/>
        </w:rPr>
        <w:t>如学生在困难补助申请过程中或获得困难补助后，发现有瞒报家庭成员及经济收入，弄虚作假的，取消其申请资格或令其偿还所发放的困难补助，并根据情节给予批评教育直至纪律处分。</w:t>
      </w:r>
    </w:p>
    <w:p w14:paraId="4C86A6B3" w14:textId="77777777" w:rsidR="009370E7" w:rsidRPr="0088001E" w:rsidRDefault="009370E7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4B5FE16" w14:textId="77777777" w:rsidR="000D039D" w:rsidRPr="005F29A8" w:rsidRDefault="000D039D" w:rsidP="005F29A8">
      <w:pPr>
        <w:rPr>
          <w:rFonts w:ascii="仿宋" w:eastAsia="仿宋" w:hAnsi="仿宋"/>
          <w:b/>
          <w:sz w:val="28"/>
          <w:szCs w:val="28"/>
        </w:rPr>
      </w:pPr>
      <w:r w:rsidRPr="005F29A8">
        <w:rPr>
          <w:rFonts w:ascii="仿宋" w:eastAsia="仿宋" w:hAnsi="仿宋" w:hint="eastAsia"/>
          <w:b/>
          <w:sz w:val="28"/>
          <w:szCs w:val="28"/>
        </w:rPr>
        <w:t>二、</w:t>
      </w:r>
      <w:r w:rsidR="009370E7" w:rsidRPr="005F29A8">
        <w:rPr>
          <w:rFonts w:ascii="仿宋" w:eastAsia="仿宋" w:hAnsi="仿宋" w:hint="eastAsia"/>
          <w:b/>
          <w:sz w:val="28"/>
          <w:szCs w:val="28"/>
        </w:rPr>
        <w:t>年末补助种类及</w:t>
      </w:r>
      <w:r w:rsidR="0064734E" w:rsidRPr="005F29A8">
        <w:rPr>
          <w:rFonts w:ascii="仿宋" w:eastAsia="仿宋" w:hAnsi="仿宋" w:hint="eastAsia"/>
          <w:b/>
          <w:sz w:val="28"/>
          <w:szCs w:val="28"/>
        </w:rPr>
        <w:t>发放</w:t>
      </w:r>
      <w:r w:rsidR="009370E7" w:rsidRPr="005F29A8">
        <w:rPr>
          <w:rFonts w:ascii="仿宋" w:eastAsia="仿宋" w:hAnsi="仿宋" w:hint="eastAsia"/>
          <w:b/>
          <w:sz w:val="28"/>
          <w:szCs w:val="28"/>
        </w:rPr>
        <w:t>流程</w:t>
      </w:r>
    </w:p>
    <w:p w14:paraId="34E182C3" w14:textId="77777777" w:rsidR="0064734E" w:rsidRPr="00851E8C" w:rsidRDefault="000D039D" w:rsidP="000D039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（一）年</w:t>
      </w:r>
      <w:r w:rsidR="0064734E" w:rsidRPr="00851E8C">
        <w:rPr>
          <w:rFonts w:ascii="仿宋" w:eastAsia="仿宋" w:hAnsi="仿宋" w:hint="eastAsia"/>
          <w:b/>
          <w:sz w:val="28"/>
          <w:szCs w:val="28"/>
        </w:rPr>
        <w:t>末补助种类</w:t>
      </w:r>
      <w:r w:rsidR="00352279" w:rsidRPr="00851E8C">
        <w:rPr>
          <w:rFonts w:ascii="仿宋" w:eastAsia="仿宋" w:hAnsi="仿宋" w:hint="eastAsia"/>
          <w:b/>
          <w:sz w:val="28"/>
          <w:szCs w:val="28"/>
        </w:rPr>
        <w:t>：</w:t>
      </w:r>
    </w:p>
    <w:p w14:paraId="4A62347A" w14:textId="77777777" w:rsidR="003A3DD9" w:rsidRPr="0088001E" w:rsidRDefault="0064734E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年末专项补助分为</w:t>
      </w:r>
      <w:r w:rsidRPr="0088001E">
        <w:rPr>
          <w:rFonts w:ascii="仿宋" w:eastAsia="仿宋" w:hAnsi="仿宋" w:hint="eastAsia"/>
          <w:color w:val="000000"/>
          <w:sz w:val="28"/>
          <w:szCs w:val="28"/>
        </w:rPr>
        <w:t>春节慰问补助</w:t>
      </w:r>
      <w:r w:rsidR="00171170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88001E">
        <w:rPr>
          <w:rFonts w:ascii="仿宋" w:eastAsia="仿宋" w:hAnsi="仿宋" w:hint="eastAsia"/>
          <w:color w:val="000000"/>
          <w:sz w:val="28"/>
          <w:szCs w:val="28"/>
        </w:rPr>
        <w:t>回乡路费补助</w:t>
      </w:r>
      <w:r w:rsidR="00171170">
        <w:rPr>
          <w:rFonts w:ascii="仿宋" w:eastAsia="仿宋" w:hAnsi="仿宋" w:hint="eastAsia"/>
          <w:color w:val="000000"/>
          <w:sz w:val="28"/>
          <w:szCs w:val="28"/>
        </w:rPr>
        <w:t>、寒衣补助、保险费补助4</w:t>
      </w:r>
      <w:r w:rsidRPr="0088001E">
        <w:rPr>
          <w:rFonts w:ascii="仿宋" w:eastAsia="仿宋" w:hAnsi="仿宋" w:hint="eastAsia"/>
          <w:sz w:val="28"/>
          <w:szCs w:val="28"/>
        </w:rPr>
        <w:t>种。</w:t>
      </w:r>
    </w:p>
    <w:p w14:paraId="34840AA8" w14:textId="77777777" w:rsidR="003A3DD9" w:rsidRPr="00851E8C" w:rsidRDefault="003A3DD9" w:rsidP="00913BB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1. 春节</w:t>
      </w:r>
      <w:r w:rsidR="0064734E" w:rsidRPr="00851E8C">
        <w:rPr>
          <w:rFonts w:ascii="仿宋" w:eastAsia="仿宋" w:hAnsi="仿宋" w:hint="eastAsia"/>
          <w:b/>
          <w:sz w:val="28"/>
          <w:szCs w:val="28"/>
        </w:rPr>
        <w:t>慰问补助：</w:t>
      </w:r>
    </w:p>
    <w:p w14:paraId="48999CCE" w14:textId="48B8DD0A" w:rsidR="003A3DD9" w:rsidRPr="0088001E" w:rsidRDefault="00352279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Hlk57884398"/>
      <w:r w:rsidRPr="0088001E">
        <w:rPr>
          <w:rFonts w:ascii="仿宋" w:eastAsia="仿宋" w:hAnsi="仿宋" w:hint="eastAsia"/>
          <w:sz w:val="28"/>
          <w:szCs w:val="28"/>
        </w:rPr>
        <w:t>根据</w:t>
      </w:r>
      <w:r w:rsidR="00566596">
        <w:rPr>
          <w:rFonts w:ascii="仿宋" w:eastAsia="仿宋" w:hAnsi="仿宋" w:hint="eastAsia"/>
          <w:sz w:val="28"/>
          <w:szCs w:val="28"/>
        </w:rPr>
        <w:t>学生资助对象</w:t>
      </w:r>
      <w:r w:rsidRPr="0088001E">
        <w:rPr>
          <w:rFonts w:ascii="仿宋" w:eastAsia="仿宋" w:hAnsi="仿宋" w:hint="eastAsia"/>
          <w:sz w:val="28"/>
          <w:szCs w:val="28"/>
        </w:rPr>
        <w:t>困难等级、</w:t>
      </w:r>
      <w:r w:rsidR="002F0856" w:rsidRPr="0088001E">
        <w:rPr>
          <w:rFonts w:ascii="仿宋" w:eastAsia="仿宋" w:hAnsi="仿宋" w:hint="eastAsia"/>
          <w:sz w:val="28"/>
          <w:szCs w:val="28"/>
        </w:rPr>
        <w:t>家庭经济状况进行发放，</w:t>
      </w:r>
      <w:bookmarkEnd w:id="0"/>
      <w:r w:rsidR="002F0856" w:rsidRPr="0088001E">
        <w:rPr>
          <w:rFonts w:ascii="仿宋" w:eastAsia="仿宋" w:hAnsi="仿宋" w:hint="eastAsia"/>
          <w:sz w:val="28"/>
          <w:szCs w:val="28"/>
        </w:rPr>
        <w:t>原则上</w:t>
      </w:r>
      <w:r w:rsidR="00566596">
        <w:rPr>
          <w:rFonts w:ascii="仿宋" w:eastAsia="仿宋" w:hAnsi="仿宋" w:hint="eastAsia"/>
          <w:sz w:val="28"/>
          <w:szCs w:val="28"/>
        </w:rPr>
        <w:t>普通学生资助对象</w:t>
      </w:r>
      <w:r w:rsidR="002F0856" w:rsidRPr="00F8016D">
        <w:rPr>
          <w:rFonts w:ascii="仿宋" w:eastAsia="仿宋" w:hAnsi="仿宋" w:hint="eastAsia"/>
          <w:sz w:val="28"/>
          <w:szCs w:val="28"/>
        </w:rPr>
        <w:t>每人2</w:t>
      </w:r>
      <w:r w:rsidR="00F8016D" w:rsidRPr="00F8016D">
        <w:rPr>
          <w:rFonts w:ascii="仿宋" w:eastAsia="仿宋" w:hAnsi="仿宋"/>
          <w:sz w:val="28"/>
          <w:szCs w:val="28"/>
        </w:rPr>
        <w:t>0</w:t>
      </w:r>
      <w:r w:rsidR="002F0856" w:rsidRPr="00F8016D">
        <w:rPr>
          <w:rFonts w:ascii="仿宋" w:eastAsia="仿宋" w:hAnsi="仿宋" w:hint="eastAsia"/>
          <w:sz w:val="28"/>
          <w:szCs w:val="28"/>
        </w:rPr>
        <w:t>0元</w:t>
      </w:r>
      <w:r w:rsidR="00B648D2" w:rsidRPr="00F8016D">
        <w:rPr>
          <w:rFonts w:ascii="仿宋" w:eastAsia="仿宋" w:hAnsi="仿宋" w:hint="eastAsia"/>
          <w:sz w:val="28"/>
          <w:szCs w:val="28"/>
        </w:rPr>
        <w:t>、</w:t>
      </w:r>
      <w:r w:rsidR="00566596">
        <w:rPr>
          <w:rFonts w:ascii="仿宋" w:eastAsia="仿宋" w:hAnsi="仿宋" w:hint="eastAsia"/>
          <w:sz w:val="28"/>
          <w:szCs w:val="28"/>
        </w:rPr>
        <w:t>重点学生资助对象</w:t>
      </w:r>
      <w:r w:rsidR="00B648D2" w:rsidRPr="00F8016D">
        <w:rPr>
          <w:rFonts w:ascii="仿宋" w:eastAsia="仿宋" w:hAnsi="仿宋" w:hint="eastAsia"/>
          <w:sz w:val="28"/>
          <w:szCs w:val="28"/>
        </w:rPr>
        <w:t>每人</w:t>
      </w:r>
      <w:r w:rsidR="00614626" w:rsidRPr="00F8016D">
        <w:rPr>
          <w:rFonts w:ascii="仿宋" w:eastAsia="仿宋" w:hAnsi="仿宋" w:hint="eastAsia"/>
          <w:sz w:val="28"/>
          <w:szCs w:val="28"/>
        </w:rPr>
        <w:t>4</w:t>
      </w:r>
      <w:r w:rsidR="00F8016D" w:rsidRPr="00F8016D">
        <w:rPr>
          <w:rFonts w:ascii="仿宋" w:eastAsia="仿宋" w:hAnsi="仿宋"/>
          <w:sz w:val="28"/>
          <w:szCs w:val="28"/>
        </w:rPr>
        <w:t>0</w:t>
      </w:r>
      <w:r w:rsidR="00B648D2" w:rsidRPr="00F8016D">
        <w:rPr>
          <w:rFonts w:ascii="仿宋" w:eastAsia="仿宋" w:hAnsi="仿宋" w:hint="eastAsia"/>
          <w:sz w:val="28"/>
          <w:szCs w:val="28"/>
        </w:rPr>
        <w:t>0元</w:t>
      </w:r>
      <w:r w:rsidR="003A3DD9" w:rsidRPr="00F8016D">
        <w:rPr>
          <w:rFonts w:ascii="仿宋" w:eastAsia="仿宋" w:hAnsi="仿宋" w:hint="eastAsia"/>
          <w:sz w:val="28"/>
          <w:szCs w:val="28"/>
        </w:rPr>
        <w:t>。</w:t>
      </w:r>
      <w:r w:rsidR="00D02A1D" w:rsidRPr="00D02A1D">
        <w:rPr>
          <w:rFonts w:ascii="仿宋" w:eastAsia="仿宋" w:hAnsi="仿宋" w:hint="eastAsia"/>
          <w:sz w:val="28"/>
          <w:szCs w:val="28"/>
        </w:rPr>
        <w:t>建档立卡</w:t>
      </w:r>
      <w:r w:rsidR="00D02A1D">
        <w:rPr>
          <w:rFonts w:ascii="仿宋" w:eastAsia="仿宋" w:hAnsi="仿宋" w:hint="eastAsia"/>
          <w:sz w:val="28"/>
          <w:szCs w:val="28"/>
        </w:rPr>
        <w:t>户</w:t>
      </w:r>
      <w:r w:rsidR="00D02A1D" w:rsidRPr="00D02A1D">
        <w:rPr>
          <w:rFonts w:ascii="仿宋" w:eastAsia="仿宋" w:hAnsi="仿宋" w:hint="eastAsia"/>
          <w:sz w:val="28"/>
          <w:szCs w:val="28"/>
        </w:rPr>
        <w:t>学生</w:t>
      </w:r>
      <w:r w:rsidR="00D02A1D">
        <w:rPr>
          <w:rFonts w:ascii="仿宋" w:eastAsia="仿宋" w:hAnsi="仿宋" w:hint="eastAsia"/>
          <w:sz w:val="28"/>
          <w:szCs w:val="28"/>
        </w:rPr>
        <w:t>、</w:t>
      </w:r>
      <w:r w:rsidR="003A3DD9" w:rsidRPr="00F8016D">
        <w:rPr>
          <w:rFonts w:ascii="仿宋" w:eastAsia="仿宋" w:hAnsi="仿宋" w:hint="eastAsia"/>
          <w:sz w:val="28"/>
          <w:szCs w:val="28"/>
        </w:rPr>
        <w:t>因</w:t>
      </w:r>
      <w:r w:rsidR="003A3DD9" w:rsidRPr="0088001E">
        <w:rPr>
          <w:rFonts w:ascii="仿宋" w:eastAsia="仿宋" w:hAnsi="仿宋" w:hint="eastAsia"/>
          <w:sz w:val="28"/>
          <w:szCs w:val="28"/>
        </w:rPr>
        <w:t>突发事件造成经济特别困难的学生、</w:t>
      </w:r>
      <w:r w:rsidR="002F0856" w:rsidRPr="0088001E">
        <w:rPr>
          <w:rFonts w:ascii="仿宋" w:eastAsia="仿宋" w:hAnsi="仿宋" w:hint="eastAsia"/>
          <w:sz w:val="28"/>
          <w:szCs w:val="28"/>
        </w:rPr>
        <w:t>家庭经济情况特别</w:t>
      </w:r>
      <w:r w:rsidR="002F0856" w:rsidRPr="0088001E">
        <w:rPr>
          <w:rFonts w:ascii="仿宋" w:eastAsia="仿宋" w:hAnsi="仿宋" w:hint="eastAsia"/>
          <w:sz w:val="28"/>
          <w:szCs w:val="28"/>
        </w:rPr>
        <w:lastRenderedPageBreak/>
        <w:t>困难的西部省份少数民族学生</w:t>
      </w:r>
      <w:r w:rsidR="00D02A1D">
        <w:rPr>
          <w:rFonts w:ascii="仿宋" w:eastAsia="仿宋" w:hAnsi="仿宋" w:hint="eastAsia"/>
          <w:sz w:val="28"/>
          <w:szCs w:val="28"/>
        </w:rPr>
        <w:t>等</w:t>
      </w:r>
      <w:r w:rsidR="003A3DD9" w:rsidRPr="0088001E">
        <w:rPr>
          <w:rFonts w:ascii="仿宋" w:eastAsia="仿宋" w:hAnsi="仿宋" w:hint="eastAsia"/>
          <w:sz w:val="28"/>
          <w:szCs w:val="28"/>
        </w:rPr>
        <w:t>，</w:t>
      </w:r>
      <w:r w:rsidR="002F0856" w:rsidRPr="0088001E">
        <w:rPr>
          <w:rFonts w:ascii="仿宋" w:eastAsia="仿宋" w:hAnsi="仿宋" w:hint="eastAsia"/>
          <w:sz w:val="28"/>
          <w:szCs w:val="28"/>
        </w:rPr>
        <w:t>可</w:t>
      </w:r>
      <w:r w:rsidR="003A3DD9" w:rsidRPr="0088001E">
        <w:rPr>
          <w:rFonts w:ascii="仿宋" w:eastAsia="仿宋" w:hAnsi="仿宋" w:hint="eastAsia"/>
          <w:sz w:val="28"/>
          <w:szCs w:val="28"/>
        </w:rPr>
        <w:t>根据实际情况</w:t>
      </w:r>
      <w:r w:rsidR="002F0856" w:rsidRPr="0088001E">
        <w:rPr>
          <w:rFonts w:ascii="仿宋" w:eastAsia="仿宋" w:hAnsi="仿宋" w:hint="eastAsia"/>
          <w:sz w:val="28"/>
          <w:szCs w:val="28"/>
        </w:rPr>
        <w:t>增加补助金额。</w:t>
      </w:r>
    </w:p>
    <w:p w14:paraId="48217981" w14:textId="77777777" w:rsidR="003A3DD9" w:rsidRPr="00851E8C" w:rsidRDefault="003A3DD9" w:rsidP="00F8016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2. 回乡</w:t>
      </w:r>
      <w:r w:rsidR="0064734E" w:rsidRPr="00851E8C">
        <w:rPr>
          <w:rFonts w:ascii="仿宋" w:eastAsia="仿宋" w:hAnsi="仿宋" w:hint="eastAsia"/>
          <w:b/>
          <w:sz w:val="28"/>
          <w:szCs w:val="28"/>
        </w:rPr>
        <w:t>路费补助</w:t>
      </w:r>
      <w:r w:rsidRPr="00851E8C">
        <w:rPr>
          <w:rFonts w:ascii="仿宋" w:eastAsia="仿宋" w:hAnsi="仿宋" w:hint="eastAsia"/>
          <w:b/>
          <w:sz w:val="28"/>
          <w:szCs w:val="28"/>
        </w:rPr>
        <w:t>：</w:t>
      </w:r>
    </w:p>
    <w:p w14:paraId="473F2E91" w14:textId="11CD822A" w:rsidR="0064734E" w:rsidRDefault="00352279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根据</w:t>
      </w:r>
      <w:r w:rsidR="00566596">
        <w:rPr>
          <w:rFonts w:ascii="仿宋" w:eastAsia="仿宋" w:hAnsi="仿宋" w:hint="eastAsia"/>
          <w:sz w:val="28"/>
          <w:szCs w:val="28"/>
        </w:rPr>
        <w:t>学生资助对象</w:t>
      </w:r>
      <w:r w:rsidR="002F0856" w:rsidRPr="0088001E">
        <w:rPr>
          <w:rFonts w:ascii="仿宋" w:eastAsia="仿宋" w:hAnsi="仿宋" w:hint="eastAsia"/>
          <w:sz w:val="28"/>
          <w:szCs w:val="28"/>
        </w:rPr>
        <w:t>家乡地域、回乡路费、困难等级、家庭经济状况进行发放，具体发放标准</w:t>
      </w:r>
      <w:proofErr w:type="gramStart"/>
      <w:r w:rsidR="002F0856" w:rsidRPr="0088001E">
        <w:rPr>
          <w:rFonts w:ascii="仿宋" w:eastAsia="仿宋" w:hAnsi="仿宋" w:hint="eastAsia"/>
          <w:sz w:val="28"/>
          <w:szCs w:val="28"/>
        </w:rPr>
        <w:t>详</w:t>
      </w:r>
      <w:proofErr w:type="gramEnd"/>
      <w:r w:rsidR="002F0856" w:rsidRPr="0088001E">
        <w:rPr>
          <w:rFonts w:ascii="仿宋" w:eastAsia="仿宋" w:hAnsi="仿宋" w:hint="eastAsia"/>
          <w:sz w:val="28"/>
          <w:szCs w:val="28"/>
        </w:rPr>
        <w:t>见下文。</w:t>
      </w:r>
    </w:p>
    <w:p w14:paraId="5DEA4F4F" w14:textId="77777777" w:rsidR="00F8016D" w:rsidRPr="00851E8C" w:rsidRDefault="00F8016D" w:rsidP="00F8016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3</w:t>
      </w:r>
      <w:r w:rsidRPr="00851E8C">
        <w:rPr>
          <w:rFonts w:ascii="仿宋" w:eastAsia="仿宋" w:hAnsi="仿宋"/>
          <w:b/>
          <w:sz w:val="28"/>
          <w:szCs w:val="28"/>
        </w:rPr>
        <w:t>.</w:t>
      </w:r>
      <w:r w:rsidRPr="00851E8C">
        <w:rPr>
          <w:rFonts w:hint="eastAsia"/>
          <w:b/>
        </w:rPr>
        <w:t xml:space="preserve"> </w:t>
      </w:r>
      <w:r w:rsidRPr="00851E8C">
        <w:rPr>
          <w:rFonts w:ascii="仿宋" w:eastAsia="仿宋" w:hAnsi="仿宋" w:hint="eastAsia"/>
          <w:b/>
          <w:sz w:val="28"/>
          <w:szCs w:val="28"/>
        </w:rPr>
        <w:t>寒衣补助：</w:t>
      </w:r>
    </w:p>
    <w:p w14:paraId="00F1735A" w14:textId="331A0A29" w:rsidR="00F8016D" w:rsidRPr="00171170" w:rsidRDefault="00896A8B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96A8B">
        <w:rPr>
          <w:rFonts w:ascii="仿宋" w:eastAsia="仿宋" w:hAnsi="仿宋" w:hint="eastAsia"/>
          <w:sz w:val="28"/>
          <w:szCs w:val="28"/>
        </w:rPr>
        <w:t>对新生越冬御寒衣物的补助。</w:t>
      </w:r>
      <w:r w:rsidRPr="00851E8C">
        <w:rPr>
          <w:rFonts w:ascii="仿宋" w:eastAsia="仿宋" w:hAnsi="仿宋" w:hint="eastAsia"/>
          <w:b/>
          <w:sz w:val="28"/>
          <w:szCs w:val="28"/>
        </w:rPr>
        <w:t>本学年新认定的</w:t>
      </w:r>
      <w:r w:rsidR="00566596" w:rsidRPr="00851E8C">
        <w:rPr>
          <w:rFonts w:ascii="仿宋" w:eastAsia="仿宋" w:hAnsi="仿宋" w:hint="eastAsia"/>
          <w:b/>
          <w:sz w:val="28"/>
          <w:szCs w:val="28"/>
        </w:rPr>
        <w:t>资助对象</w:t>
      </w:r>
      <w:r w:rsidRPr="00896A8B">
        <w:rPr>
          <w:rFonts w:ascii="仿宋" w:eastAsia="仿宋" w:hAnsi="仿宋" w:hint="eastAsia"/>
          <w:sz w:val="28"/>
          <w:szCs w:val="28"/>
        </w:rPr>
        <w:t>具有资格申请，原则上</w:t>
      </w:r>
      <w:r w:rsidR="00566596">
        <w:rPr>
          <w:rFonts w:ascii="仿宋" w:eastAsia="仿宋" w:hAnsi="仿宋" w:hint="eastAsia"/>
          <w:sz w:val="28"/>
          <w:szCs w:val="28"/>
        </w:rPr>
        <w:t>资助对象</w:t>
      </w:r>
      <w:r w:rsidRPr="00896A8B">
        <w:rPr>
          <w:rFonts w:ascii="仿宋" w:eastAsia="仿宋" w:hAnsi="仿宋" w:hint="eastAsia"/>
          <w:sz w:val="28"/>
          <w:szCs w:val="28"/>
        </w:rPr>
        <w:t>在校期间可申请一次。</w:t>
      </w:r>
      <w:r>
        <w:rPr>
          <w:rFonts w:ascii="仿宋" w:eastAsia="仿宋" w:hAnsi="仿宋" w:hint="eastAsia"/>
          <w:sz w:val="28"/>
          <w:szCs w:val="28"/>
        </w:rPr>
        <w:t>根据</w:t>
      </w:r>
      <w:r w:rsidR="00566596">
        <w:rPr>
          <w:rFonts w:ascii="仿宋" w:eastAsia="仿宋" w:hAnsi="仿宋" w:hint="eastAsia"/>
          <w:sz w:val="28"/>
          <w:szCs w:val="28"/>
        </w:rPr>
        <w:t>学生资助对象的</w:t>
      </w:r>
      <w:r w:rsidR="00F8016D" w:rsidRPr="00F8016D">
        <w:rPr>
          <w:rFonts w:ascii="仿宋" w:eastAsia="仿宋" w:hAnsi="仿宋" w:hint="eastAsia"/>
          <w:sz w:val="28"/>
          <w:szCs w:val="28"/>
        </w:rPr>
        <w:t>困难等级、家庭经济状况进行发放，</w:t>
      </w:r>
      <w:r w:rsidRPr="0088001E">
        <w:rPr>
          <w:rFonts w:ascii="仿宋" w:eastAsia="仿宋" w:hAnsi="仿宋" w:hint="eastAsia"/>
          <w:sz w:val="28"/>
          <w:szCs w:val="28"/>
        </w:rPr>
        <w:t>原则上</w:t>
      </w:r>
      <w:r w:rsidR="00566596">
        <w:rPr>
          <w:rFonts w:ascii="仿宋" w:eastAsia="仿宋" w:hAnsi="仿宋" w:hint="eastAsia"/>
          <w:sz w:val="28"/>
          <w:szCs w:val="28"/>
        </w:rPr>
        <w:t>普通资助对象</w:t>
      </w:r>
      <w:r w:rsidRPr="00F8016D">
        <w:rPr>
          <w:rFonts w:ascii="仿宋" w:eastAsia="仿宋" w:hAnsi="仿宋" w:hint="eastAsia"/>
          <w:sz w:val="28"/>
          <w:szCs w:val="28"/>
        </w:rPr>
        <w:t>每人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元</w:t>
      </w:r>
      <w:r w:rsidRPr="00F8016D">
        <w:rPr>
          <w:rFonts w:ascii="仿宋" w:eastAsia="仿宋" w:hAnsi="仿宋" w:hint="eastAsia"/>
          <w:sz w:val="28"/>
          <w:szCs w:val="28"/>
        </w:rPr>
        <w:t>、</w:t>
      </w:r>
      <w:r w:rsidR="00566596">
        <w:rPr>
          <w:rFonts w:ascii="仿宋" w:eastAsia="仿宋" w:hAnsi="仿宋" w:hint="eastAsia"/>
          <w:sz w:val="28"/>
          <w:szCs w:val="28"/>
        </w:rPr>
        <w:t>重点资助对象</w:t>
      </w:r>
      <w:r w:rsidRPr="00F8016D">
        <w:rPr>
          <w:rFonts w:ascii="仿宋" w:eastAsia="仿宋" w:hAnsi="仿宋" w:hint="eastAsia"/>
          <w:sz w:val="28"/>
          <w:szCs w:val="28"/>
        </w:rPr>
        <w:t>每人</w:t>
      </w:r>
      <w:r w:rsidR="00F8016D" w:rsidRPr="00171170">
        <w:rPr>
          <w:rFonts w:ascii="仿宋" w:eastAsia="仿宋" w:hAnsi="仿宋" w:hint="eastAsia"/>
          <w:sz w:val="28"/>
          <w:szCs w:val="28"/>
        </w:rPr>
        <w:t>800元</w:t>
      </w:r>
      <w:r w:rsidR="00F8016D">
        <w:rPr>
          <w:rFonts w:ascii="仿宋" w:eastAsia="仿宋" w:hAnsi="仿宋" w:hint="eastAsia"/>
          <w:sz w:val="28"/>
          <w:szCs w:val="28"/>
        </w:rPr>
        <w:t>。</w:t>
      </w:r>
    </w:p>
    <w:p w14:paraId="49E2FB84" w14:textId="77777777" w:rsidR="00F8016D" w:rsidRPr="00851E8C" w:rsidRDefault="00F8016D" w:rsidP="00F8016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4</w:t>
      </w:r>
      <w:r w:rsidRPr="00851E8C">
        <w:rPr>
          <w:rFonts w:ascii="仿宋" w:eastAsia="仿宋" w:hAnsi="仿宋"/>
          <w:b/>
          <w:sz w:val="28"/>
          <w:szCs w:val="28"/>
        </w:rPr>
        <w:t>.</w:t>
      </w:r>
      <w:r w:rsidRPr="00851E8C">
        <w:rPr>
          <w:rFonts w:ascii="仿宋" w:eastAsia="仿宋" w:hAnsi="仿宋" w:hint="eastAsia"/>
          <w:b/>
          <w:sz w:val="28"/>
          <w:szCs w:val="28"/>
        </w:rPr>
        <w:t>保险费补助：</w:t>
      </w:r>
    </w:p>
    <w:p w14:paraId="2B4C238B" w14:textId="5F311C7B" w:rsidR="00F8016D" w:rsidRPr="00715E1B" w:rsidRDefault="00566596" w:rsidP="0088001E">
      <w:pPr>
        <w:ind w:firstLineChars="200" w:firstLine="580"/>
        <w:rPr>
          <w:rFonts w:ascii="仿宋_GB2312" w:eastAsia="仿宋_GB2312"/>
          <w:color w:val="333333"/>
          <w:sz w:val="29"/>
          <w:szCs w:val="29"/>
        </w:rPr>
      </w:pPr>
      <w:r>
        <w:rPr>
          <w:rFonts w:ascii="仿宋_GB2312" w:eastAsia="仿宋_GB2312" w:hint="eastAsia"/>
          <w:color w:val="333333"/>
          <w:sz w:val="29"/>
          <w:szCs w:val="29"/>
        </w:rPr>
        <w:t>对新生</w:t>
      </w:r>
      <w:r>
        <w:rPr>
          <w:rFonts w:ascii="Times New Roman" w:hAnsi="Times New Roman" w:cs="Times New Roman"/>
          <w:color w:val="333333"/>
          <w:sz w:val="29"/>
          <w:szCs w:val="29"/>
        </w:rPr>
        <w:t>“</w:t>
      </w:r>
      <w:r>
        <w:rPr>
          <w:rFonts w:ascii="仿宋_GB2312" w:eastAsia="仿宋_GB2312" w:hint="eastAsia"/>
          <w:color w:val="333333"/>
          <w:sz w:val="29"/>
          <w:szCs w:val="29"/>
        </w:rPr>
        <w:t>医疗保险</w:t>
      </w:r>
      <w:r>
        <w:rPr>
          <w:rFonts w:ascii="Times New Roman" w:hAnsi="Times New Roman" w:cs="Times New Roman"/>
          <w:color w:val="333333"/>
          <w:sz w:val="29"/>
          <w:szCs w:val="29"/>
        </w:rPr>
        <w:t>”</w:t>
      </w:r>
      <w:r>
        <w:rPr>
          <w:rFonts w:ascii="仿宋_GB2312" w:eastAsia="仿宋_GB2312" w:hint="eastAsia"/>
          <w:color w:val="333333"/>
          <w:sz w:val="29"/>
          <w:szCs w:val="29"/>
        </w:rPr>
        <w:t>的补助。</w:t>
      </w:r>
      <w:r w:rsidRPr="00695679">
        <w:rPr>
          <w:rFonts w:ascii="仿宋" w:eastAsia="仿宋" w:hAnsi="仿宋" w:hint="eastAsia"/>
          <w:b/>
          <w:sz w:val="28"/>
          <w:szCs w:val="28"/>
        </w:rPr>
        <w:t>本学年新认定的资助对象</w:t>
      </w:r>
      <w:r>
        <w:rPr>
          <w:rFonts w:ascii="仿宋_GB2312" w:eastAsia="仿宋_GB2312" w:hint="eastAsia"/>
          <w:color w:val="333333"/>
          <w:sz w:val="29"/>
          <w:szCs w:val="29"/>
        </w:rPr>
        <w:t>具有资格申请，原则上资助对象在校期间可申请一次，根据学制申请保险费补助。</w:t>
      </w:r>
      <w:r w:rsidRPr="00171170">
        <w:rPr>
          <w:rFonts w:ascii="仿宋" w:eastAsia="仿宋" w:hAnsi="仿宋" w:hint="eastAsia"/>
          <w:sz w:val="28"/>
          <w:szCs w:val="28"/>
        </w:rPr>
        <w:t>以学制计算，</w:t>
      </w:r>
      <w:r w:rsidR="00715E1B">
        <w:rPr>
          <w:rFonts w:ascii="仿宋" w:eastAsia="仿宋" w:hAnsi="仿宋" w:hint="eastAsia"/>
          <w:sz w:val="28"/>
          <w:szCs w:val="28"/>
        </w:rPr>
        <w:t>按照实</w:t>
      </w:r>
      <w:proofErr w:type="gramStart"/>
      <w:r w:rsidR="00715E1B">
        <w:rPr>
          <w:rFonts w:ascii="仿宋" w:eastAsia="仿宋" w:hAnsi="仿宋" w:hint="eastAsia"/>
          <w:sz w:val="28"/>
          <w:szCs w:val="28"/>
        </w:rPr>
        <w:t>缴</w:t>
      </w:r>
      <w:proofErr w:type="gramEnd"/>
      <w:r w:rsidR="00715E1B">
        <w:rPr>
          <w:rFonts w:ascii="仿宋" w:eastAsia="仿宋" w:hAnsi="仿宋" w:hint="eastAsia"/>
          <w:sz w:val="28"/>
          <w:szCs w:val="28"/>
        </w:rPr>
        <w:t>金额发放。</w:t>
      </w:r>
      <w:r>
        <w:rPr>
          <w:rFonts w:ascii="仿宋_GB2312" w:eastAsia="仿宋_GB2312" w:hint="eastAsia"/>
          <w:color w:val="333333"/>
          <w:sz w:val="29"/>
          <w:szCs w:val="29"/>
        </w:rPr>
        <w:t>（注：</w:t>
      </w:r>
      <w:r w:rsidR="00715E1B">
        <w:rPr>
          <w:rFonts w:ascii="仿宋_GB2312" w:eastAsia="仿宋_GB2312" w:hint="eastAsia"/>
          <w:color w:val="333333"/>
          <w:sz w:val="29"/>
          <w:szCs w:val="29"/>
        </w:rPr>
        <w:t>2</w:t>
      </w:r>
      <w:r w:rsidR="00715E1B">
        <w:rPr>
          <w:rFonts w:ascii="仿宋_GB2312" w:eastAsia="仿宋_GB2312"/>
          <w:color w:val="333333"/>
          <w:sz w:val="29"/>
          <w:szCs w:val="29"/>
        </w:rPr>
        <w:t>024</w:t>
      </w:r>
      <w:r w:rsidR="00715E1B">
        <w:rPr>
          <w:rFonts w:ascii="仿宋_GB2312" w:eastAsia="仿宋_GB2312" w:hint="eastAsia"/>
          <w:color w:val="333333"/>
          <w:sz w:val="29"/>
          <w:szCs w:val="29"/>
        </w:rPr>
        <w:t>年之前为9</w:t>
      </w:r>
      <w:r w:rsidR="00715E1B">
        <w:rPr>
          <w:rFonts w:ascii="仿宋_GB2312" w:eastAsia="仿宋_GB2312"/>
          <w:color w:val="333333"/>
          <w:sz w:val="29"/>
          <w:szCs w:val="29"/>
        </w:rPr>
        <w:t>0</w:t>
      </w:r>
      <w:r w:rsidR="00715E1B">
        <w:rPr>
          <w:rFonts w:ascii="仿宋_GB2312" w:eastAsia="仿宋_GB2312" w:hint="eastAsia"/>
          <w:color w:val="333333"/>
          <w:sz w:val="29"/>
          <w:szCs w:val="29"/>
        </w:rPr>
        <w:t>元/人；</w:t>
      </w:r>
      <w:r w:rsidR="00715E1B" w:rsidRPr="00715E1B">
        <w:rPr>
          <w:rFonts w:ascii="仿宋_GB2312" w:eastAsia="仿宋_GB2312"/>
          <w:color w:val="333333"/>
          <w:sz w:val="29"/>
          <w:szCs w:val="29"/>
        </w:rPr>
        <w:t>2024</w:t>
      </w:r>
      <w:r w:rsidR="00715E1B" w:rsidRPr="00715E1B">
        <w:rPr>
          <w:rFonts w:ascii="仿宋_GB2312" w:eastAsia="仿宋_GB2312" w:hint="eastAsia"/>
          <w:color w:val="333333"/>
          <w:sz w:val="29"/>
          <w:szCs w:val="29"/>
        </w:rPr>
        <w:t>年为1</w:t>
      </w:r>
      <w:r w:rsidR="00715E1B" w:rsidRPr="00715E1B">
        <w:rPr>
          <w:rFonts w:ascii="仿宋_GB2312" w:eastAsia="仿宋_GB2312"/>
          <w:color w:val="333333"/>
          <w:sz w:val="29"/>
          <w:szCs w:val="29"/>
        </w:rPr>
        <w:t>20</w:t>
      </w:r>
      <w:r w:rsidR="00715E1B" w:rsidRPr="00715E1B">
        <w:rPr>
          <w:rFonts w:ascii="仿宋_GB2312" w:eastAsia="仿宋_GB2312" w:hint="eastAsia"/>
          <w:color w:val="333333"/>
          <w:sz w:val="29"/>
          <w:szCs w:val="29"/>
        </w:rPr>
        <w:t>元/人；2</w:t>
      </w:r>
      <w:r w:rsidR="00715E1B" w:rsidRPr="00715E1B">
        <w:rPr>
          <w:rFonts w:ascii="仿宋_GB2312" w:eastAsia="仿宋_GB2312"/>
          <w:color w:val="333333"/>
          <w:sz w:val="29"/>
          <w:szCs w:val="29"/>
        </w:rPr>
        <w:t>025</w:t>
      </w:r>
      <w:r w:rsidR="00715E1B" w:rsidRPr="00715E1B">
        <w:rPr>
          <w:rFonts w:ascii="仿宋_GB2312" w:eastAsia="仿宋_GB2312" w:hint="eastAsia"/>
          <w:color w:val="333333"/>
          <w:sz w:val="29"/>
          <w:szCs w:val="29"/>
        </w:rPr>
        <w:t>年为1</w:t>
      </w:r>
      <w:r w:rsidR="00715E1B" w:rsidRPr="00715E1B">
        <w:rPr>
          <w:rFonts w:ascii="仿宋_GB2312" w:eastAsia="仿宋_GB2312"/>
          <w:color w:val="333333"/>
          <w:sz w:val="29"/>
          <w:szCs w:val="29"/>
        </w:rPr>
        <w:t>20</w:t>
      </w:r>
      <w:r w:rsidR="00715E1B" w:rsidRPr="00715E1B">
        <w:rPr>
          <w:rFonts w:ascii="仿宋_GB2312" w:eastAsia="仿宋_GB2312" w:hint="eastAsia"/>
          <w:color w:val="333333"/>
          <w:sz w:val="29"/>
          <w:szCs w:val="29"/>
        </w:rPr>
        <w:t>元/人；2</w:t>
      </w:r>
      <w:r w:rsidR="00715E1B" w:rsidRPr="00715E1B">
        <w:rPr>
          <w:rFonts w:ascii="仿宋_GB2312" w:eastAsia="仿宋_GB2312"/>
          <w:color w:val="333333"/>
          <w:sz w:val="29"/>
          <w:szCs w:val="29"/>
        </w:rPr>
        <w:t>026</w:t>
      </w:r>
      <w:r w:rsidR="00715E1B" w:rsidRPr="00715E1B">
        <w:rPr>
          <w:rFonts w:ascii="仿宋_GB2312" w:eastAsia="仿宋_GB2312" w:hint="eastAsia"/>
          <w:color w:val="333333"/>
          <w:sz w:val="29"/>
          <w:szCs w:val="29"/>
        </w:rPr>
        <w:t>年为1</w:t>
      </w:r>
      <w:r w:rsidR="00715E1B" w:rsidRPr="00715E1B">
        <w:rPr>
          <w:rFonts w:ascii="仿宋_GB2312" w:eastAsia="仿宋_GB2312"/>
          <w:color w:val="333333"/>
          <w:sz w:val="29"/>
          <w:szCs w:val="29"/>
        </w:rPr>
        <w:t>30</w:t>
      </w:r>
      <w:r w:rsidR="00715E1B" w:rsidRPr="00715E1B">
        <w:rPr>
          <w:rFonts w:ascii="仿宋_GB2312" w:eastAsia="仿宋_GB2312" w:hint="eastAsia"/>
          <w:color w:val="333333"/>
          <w:sz w:val="29"/>
          <w:szCs w:val="29"/>
        </w:rPr>
        <w:t>元/人</w:t>
      </w:r>
      <w:r>
        <w:rPr>
          <w:rFonts w:ascii="仿宋_GB2312" w:eastAsia="仿宋_GB2312" w:hint="eastAsia"/>
          <w:color w:val="333333"/>
          <w:sz w:val="29"/>
          <w:szCs w:val="29"/>
        </w:rPr>
        <w:t>）</w:t>
      </w:r>
      <w:bookmarkStart w:id="1" w:name="_GoBack"/>
      <w:bookmarkEnd w:id="1"/>
    </w:p>
    <w:p w14:paraId="22FC676F" w14:textId="77777777" w:rsidR="0064734E" w:rsidRPr="00851E8C" w:rsidRDefault="0064734E" w:rsidP="000D039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（二）年末补助发放流程</w:t>
      </w:r>
      <w:r w:rsidR="00352279" w:rsidRPr="00851E8C">
        <w:rPr>
          <w:rFonts w:ascii="仿宋" w:eastAsia="仿宋" w:hAnsi="仿宋" w:hint="eastAsia"/>
          <w:b/>
          <w:sz w:val="28"/>
          <w:szCs w:val="28"/>
        </w:rPr>
        <w:t>：</w:t>
      </w:r>
    </w:p>
    <w:p w14:paraId="4818E24B" w14:textId="77777777" w:rsidR="003A3DD9" w:rsidRPr="00851E8C" w:rsidRDefault="003A3DD9" w:rsidP="0088001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1. 春节慰问补助</w:t>
      </w:r>
      <w:r w:rsidR="00614626" w:rsidRPr="00851E8C">
        <w:rPr>
          <w:rFonts w:ascii="仿宋" w:eastAsia="仿宋" w:hAnsi="仿宋" w:hint="eastAsia"/>
          <w:b/>
          <w:sz w:val="28"/>
          <w:szCs w:val="28"/>
        </w:rPr>
        <w:t>：</w:t>
      </w:r>
    </w:p>
    <w:p w14:paraId="7DAE3055" w14:textId="42483DE3" w:rsidR="003A3DD9" w:rsidRPr="0088001E" w:rsidRDefault="00614626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由医学院学生工作办公室</w:t>
      </w:r>
      <w:r w:rsidR="00B648D2" w:rsidRPr="0088001E">
        <w:rPr>
          <w:rFonts w:ascii="仿宋" w:eastAsia="仿宋" w:hAnsi="仿宋" w:hint="eastAsia"/>
          <w:sz w:val="28"/>
          <w:szCs w:val="28"/>
        </w:rPr>
        <w:t>根据</w:t>
      </w:r>
      <w:r w:rsidRPr="0088001E">
        <w:rPr>
          <w:rFonts w:ascii="仿宋" w:eastAsia="仿宋" w:hAnsi="仿宋" w:hint="eastAsia"/>
          <w:sz w:val="28"/>
          <w:szCs w:val="28"/>
        </w:rPr>
        <w:t>20</w:t>
      </w:r>
      <w:r w:rsidR="00171170">
        <w:rPr>
          <w:rFonts w:ascii="仿宋" w:eastAsia="仿宋" w:hAnsi="仿宋"/>
          <w:sz w:val="28"/>
          <w:szCs w:val="28"/>
        </w:rPr>
        <w:t>2</w:t>
      </w:r>
      <w:r w:rsidR="00AC7EE7">
        <w:rPr>
          <w:rFonts w:ascii="仿宋" w:eastAsia="仿宋" w:hAnsi="仿宋"/>
          <w:sz w:val="28"/>
          <w:szCs w:val="28"/>
        </w:rPr>
        <w:t>5</w:t>
      </w:r>
      <w:r w:rsidR="00171170">
        <w:rPr>
          <w:rFonts w:ascii="仿宋" w:eastAsia="仿宋" w:hAnsi="仿宋" w:hint="eastAsia"/>
          <w:sz w:val="28"/>
          <w:szCs w:val="28"/>
        </w:rPr>
        <w:t>-</w:t>
      </w:r>
      <w:r w:rsidR="00171170">
        <w:rPr>
          <w:rFonts w:ascii="仿宋" w:eastAsia="仿宋" w:hAnsi="仿宋"/>
          <w:sz w:val="28"/>
          <w:szCs w:val="28"/>
        </w:rPr>
        <w:t>202</w:t>
      </w:r>
      <w:r w:rsidR="00AC7EE7">
        <w:rPr>
          <w:rFonts w:ascii="仿宋" w:eastAsia="仿宋" w:hAnsi="仿宋"/>
          <w:sz w:val="28"/>
          <w:szCs w:val="28"/>
        </w:rPr>
        <w:t>6</w:t>
      </w:r>
      <w:r w:rsidRPr="0088001E">
        <w:rPr>
          <w:rFonts w:ascii="仿宋" w:eastAsia="仿宋" w:hAnsi="仿宋" w:hint="eastAsia"/>
          <w:sz w:val="28"/>
          <w:szCs w:val="28"/>
        </w:rPr>
        <w:t>学年</w:t>
      </w:r>
      <w:r w:rsidR="00171170">
        <w:rPr>
          <w:rFonts w:ascii="仿宋" w:eastAsia="仿宋" w:hAnsi="仿宋" w:hint="eastAsia"/>
          <w:sz w:val="28"/>
          <w:szCs w:val="28"/>
        </w:rPr>
        <w:t>秋冬学期</w:t>
      </w:r>
      <w:r w:rsidRPr="0088001E">
        <w:rPr>
          <w:rFonts w:ascii="仿宋" w:eastAsia="仿宋" w:hAnsi="仿宋" w:hint="eastAsia"/>
          <w:sz w:val="28"/>
          <w:szCs w:val="28"/>
        </w:rPr>
        <w:t>已认定的</w:t>
      </w:r>
      <w:r w:rsidR="00D37A3C">
        <w:rPr>
          <w:rFonts w:ascii="仿宋" w:eastAsia="仿宋" w:hAnsi="仿宋" w:hint="eastAsia"/>
          <w:sz w:val="28"/>
          <w:szCs w:val="28"/>
        </w:rPr>
        <w:t>学生资助对象</w:t>
      </w:r>
      <w:r w:rsidRPr="0088001E">
        <w:rPr>
          <w:rFonts w:ascii="仿宋" w:eastAsia="仿宋" w:hAnsi="仿宋" w:hint="eastAsia"/>
          <w:sz w:val="28"/>
          <w:szCs w:val="28"/>
        </w:rPr>
        <w:t>等级进行</w:t>
      </w:r>
      <w:r w:rsidR="00CA6B7D">
        <w:rPr>
          <w:rFonts w:ascii="仿宋" w:eastAsia="仿宋" w:hAnsi="仿宋" w:hint="eastAsia"/>
          <w:sz w:val="28"/>
          <w:szCs w:val="28"/>
        </w:rPr>
        <w:t>审核及</w:t>
      </w:r>
      <w:r w:rsidRPr="0088001E">
        <w:rPr>
          <w:rFonts w:ascii="仿宋" w:eastAsia="仿宋" w:hAnsi="仿宋" w:hint="eastAsia"/>
          <w:sz w:val="28"/>
          <w:szCs w:val="28"/>
        </w:rPr>
        <w:t>发放。因突发事件造成经济特别困难的学生、家庭经济情况特别困难的西部省份少数民族学生，应当由学生本人向年级辅导员提出申请，经</w:t>
      </w:r>
      <w:r w:rsidR="0088001E" w:rsidRPr="0088001E">
        <w:rPr>
          <w:rFonts w:ascii="仿宋" w:eastAsia="仿宋" w:hAnsi="仿宋" w:hint="eastAsia"/>
          <w:sz w:val="28"/>
          <w:szCs w:val="28"/>
        </w:rPr>
        <w:t>学生工作办公室</w:t>
      </w:r>
      <w:r w:rsidRPr="0088001E">
        <w:rPr>
          <w:rFonts w:ascii="仿宋" w:eastAsia="仿宋" w:hAnsi="仿宋" w:hint="eastAsia"/>
          <w:sz w:val="28"/>
          <w:szCs w:val="28"/>
        </w:rPr>
        <w:t>例会讨论审核是否增加补助金额及具体增加的补助金额。</w:t>
      </w:r>
    </w:p>
    <w:p w14:paraId="1E812BF6" w14:textId="77777777" w:rsidR="00E60FD8" w:rsidRPr="00851E8C" w:rsidRDefault="003A3DD9" w:rsidP="0088001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lastRenderedPageBreak/>
        <w:t>2. 回乡路费补助</w:t>
      </w:r>
      <w:r w:rsidR="00614626" w:rsidRPr="00851E8C">
        <w:rPr>
          <w:rFonts w:ascii="仿宋" w:eastAsia="仿宋" w:hAnsi="仿宋" w:hint="eastAsia"/>
          <w:b/>
          <w:sz w:val="28"/>
          <w:szCs w:val="28"/>
        </w:rPr>
        <w:t>：</w:t>
      </w:r>
    </w:p>
    <w:p w14:paraId="5C80323D" w14:textId="534FA772" w:rsidR="0088001E" w:rsidRDefault="0064734E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经</w:t>
      </w:r>
      <w:r w:rsidR="00CF5311" w:rsidRPr="0088001E">
        <w:rPr>
          <w:rFonts w:ascii="仿宋" w:eastAsia="仿宋" w:hAnsi="仿宋" w:hint="eastAsia"/>
          <w:sz w:val="28"/>
          <w:szCs w:val="28"/>
        </w:rPr>
        <w:t>年级辅导员、</w:t>
      </w:r>
      <w:r w:rsidR="0088001E" w:rsidRPr="0088001E">
        <w:rPr>
          <w:rFonts w:ascii="仿宋" w:eastAsia="仿宋" w:hAnsi="仿宋" w:hint="eastAsia"/>
          <w:sz w:val="28"/>
          <w:szCs w:val="28"/>
        </w:rPr>
        <w:t>学生工作办公室</w:t>
      </w:r>
      <w:r w:rsidR="00CF5311" w:rsidRPr="0088001E">
        <w:rPr>
          <w:rFonts w:ascii="仿宋" w:eastAsia="仿宋" w:hAnsi="仿宋" w:hint="eastAsia"/>
          <w:sz w:val="28"/>
          <w:szCs w:val="28"/>
        </w:rPr>
        <w:t>例会审核后，</w:t>
      </w:r>
      <w:r w:rsidRPr="0088001E">
        <w:rPr>
          <w:rFonts w:ascii="仿宋" w:eastAsia="仿宋" w:hAnsi="仿宋" w:hint="eastAsia"/>
          <w:sz w:val="28"/>
          <w:szCs w:val="28"/>
        </w:rPr>
        <w:t>报学院分管负责人审批。</w:t>
      </w:r>
      <w:r w:rsidR="0009775E" w:rsidRPr="0088001E">
        <w:rPr>
          <w:rFonts w:ascii="仿宋" w:eastAsia="仿宋" w:hAnsi="仿宋" w:hint="eastAsia"/>
          <w:sz w:val="28"/>
          <w:szCs w:val="28"/>
        </w:rPr>
        <w:t>发放标准参考经济困难生实际情况（家乡地域、回乡路费、困难等级、家庭</w:t>
      </w:r>
      <w:proofErr w:type="gramStart"/>
      <w:r w:rsidR="0009775E" w:rsidRPr="0088001E">
        <w:rPr>
          <w:rFonts w:ascii="仿宋" w:eastAsia="仿宋" w:hAnsi="仿宋" w:hint="eastAsia"/>
          <w:sz w:val="28"/>
          <w:szCs w:val="28"/>
        </w:rPr>
        <w:t>经济经济</w:t>
      </w:r>
      <w:proofErr w:type="gramEnd"/>
      <w:r w:rsidR="0009775E" w:rsidRPr="0088001E">
        <w:rPr>
          <w:rFonts w:ascii="仿宋" w:eastAsia="仿宋" w:hAnsi="仿宋" w:hint="eastAsia"/>
          <w:sz w:val="28"/>
          <w:szCs w:val="28"/>
        </w:rPr>
        <w:t>状况）等，依据20</w:t>
      </w:r>
      <w:r w:rsidR="0098702C">
        <w:rPr>
          <w:rFonts w:ascii="仿宋" w:eastAsia="仿宋" w:hAnsi="仿宋"/>
          <w:sz w:val="28"/>
          <w:szCs w:val="28"/>
        </w:rPr>
        <w:t>2</w:t>
      </w:r>
      <w:r w:rsidR="00AC7EE7">
        <w:rPr>
          <w:rFonts w:ascii="仿宋" w:eastAsia="仿宋" w:hAnsi="仿宋"/>
          <w:sz w:val="28"/>
          <w:szCs w:val="28"/>
        </w:rPr>
        <w:t>5</w:t>
      </w:r>
      <w:r w:rsidR="0009775E" w:rsidRPr="0088001E">
        <w:rPr>
          <w:rFonts w:ascii="仿宋" w:eastAsia="仿宋" w:hAnsi="仿宋" w:hint="eastAsia"/>
          <w:sz w:val="28"/>
          <w:szCs w:val="28"/>
        </w:rPr>
        <w:t>年年末专项补助经费总额，参考往年年末回乡路费补助发放标准进行发放。</w:t>
      </w:r>
    </w:p>
    <w:p w14:paraId="3D143F01" w14:textId="77777777" w:rsidR="0009775E" w:rsidRPr="0088001E" w:rsidRDefault="0009775E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参考如下：</w:t>
      </w:r>
    </w:p>
    <w:tbl>
      <w:tblPr>
        <w:tblW w:w="4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376"/>
        <w:gridCol w:w="2469"/>
      </w:tblGrid>
      <w:tr w:rsidR="005F29A8" w:rsidRPr="0009775E" w14:paraId="0CC33CFC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CC1D1F8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2A0F14F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35631DA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回乡路费</w:t>
            </w: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补助金额</w:t>
            </w:r>
          </w:p>
        </w:tc>
      </w:tr>
      <w:tr w:rsidR="005F29A8" w:rsidRPr="0009775E" w14:paraId="78DF805B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9073948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652D5FA9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绍兴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18BBD4CD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F29A8" w:rsidRPr="0009775E" w14:paraId="6C67708E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4C26A82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317CA83D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嘉兴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164EE9AE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F29A8" w:rsidRPr="0009775E" w14:paraId="44FF61BC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9D67BA5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74522A47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嘉兴海宁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0F2CCE9F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5F29A8" w:rsidRPr="0009775E" w14:paraId="3F2572A4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4553713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42E9C36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湖州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B2B81F6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F29A8" w:rsidRPr="0009775E" w14:paraId="45469B6A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CCABC61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8A99EBE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杭州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E3BC022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9A8" w:rsidRPr="0009775E" w14:paraId="385DBF87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0C4FACA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FD5E395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杭州临安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B88C0EB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5F29A8" w:rsidRPr="0009775E" w14:paraId="19952A93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8974CE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7531013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杭州富阳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89C91E1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5F29A8" w:rsidRPr="0009775E" w14:paraId="22195202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A8F07F9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C318245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杭州桐庐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025F6E5B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F29A8" w:rsidRPr="0009775E" w14:paraId="74B54FEA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06BCC01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027E1277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杭州淳安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9971960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F29A8" w:rsidRPr="0009775E" w14:paraId="5A55ED41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AC7C542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0CE75B8F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杭州建德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22B023B0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F29A8" w:rsidRPr="0009775E" w14:paraId="613667E5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D7BBA0B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7E9D1341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6AF8ADF4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</w:tr>
      <w:tr w:rsidR="005F29A8" w:rsidRPr="0009775E" w14:paraId="08717D04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1B12609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640D1A5C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金华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65B91542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</w:tr>
      <w:tr w:rsidR="005F29A8" w:rsidRPr="0009775E" w14:paraId="0B8BEDCD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B165669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62FDD6AE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金华义乌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F21B790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F29A8" w:rsidRPr="0009775E" w14:paraId="7E32B1FF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0F7FF24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4503B962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丽水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AEBAC03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</w:tr>
      <w:tr w:rsidR="005F29A8" w:rsidRPr="0009775E" w14:paraId="41BDAE7A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4CF3CCC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D5C34A6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台州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55CBCA4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5F29A8" w:rsidRPr="0009775E" w14:paraId="6903845D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70DF67D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2DB5E145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衢州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358FCEF6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5F29A8" w:rsidRPr="0009775E" w14:paraId="7C9E7079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92156D8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0F0D93FC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温州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16F2D33C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</w:tr>
      <w:tr w:rsidR="005F29A8" w:rsidRPr="0009775E" w14:paraId="696EEBFF" w14:textId="77777777" w:rsidTr="005F29A8">
        <w:trPr>
          <w:trHeight w:val="270"/>
          <w:jc w:val="center"/>
        </w:trPr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2ACC581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14:paraId="59219FA2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舟山</w:t>
            </w:r>
          </w:p>
        </w:tc>
        <w:tc>
          <w:tcPr>
            <w:tcW w:w="2469" w:type="dxa"/>
            <w:shd w:val="clear" w:color="auto" w:fill="auto"/>
            <w:noWrap/>
            <w:vAlign w:val="bottom"/>
            <w:hideMark/>
          </w:tcPr>
          <w:p w14:paraId="79F5E569" w14:textId="77777777" w:rsidR="005F29A8" w:rsidRPr="0009775E" w:rsidRDefault="005F29A8" w:rsidP="000977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77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</w:tbl>
    <w:p w14:paraId="1FB3763F" w14:textId="77777777" w:rsidR="0009775E" w:rsidRDefault="0009775E" w:rsidP="0009775E">
      <w:pPr>
        <w:ind w:firstLineChars="200" w:firstLine="420"/>
      </w:pPr>
    </w:p>
    <w:tbl>
      <w:tblPr>
        <w:tblW w:w="4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410"/>
      </w:tblGrid>
      <w:tr w:rsidR="00AC4CB5" w:rsidRPr="0088001E" w14:paraId="0D6733C0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2CC1399" w14:textId="77777777" w:rsidR="00AC4CB5" w:rsidRPr="0088001E" w:rsidRDefault="00AC4CB5" w:rsidP="00655E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189DB7" w14:textId="77777777" w:rsidR="00AC4CB5" w:rsidRPr="0088001E" w:rsidRDefault="00AC4CB5" w:rsidP="00655E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回乡路费</w:t>
            </w:r>
            <w:r w:rsidRPr="000977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补助金额</w:t>
            </w:r>
          </w:p>
        </w:tc>
      </w:tr>
      <w:tr w:rsidR="001B0D98" w:rsidRPr="005F29A8" w14:paraId="4A0C8D95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</w:tcPr>
          <w:p w14:paraId="4B38FE0D" w14:textId="77777777" w:rsidR="001B0D98" w:rsidRPr="005F29A8" w:rsidRDefault="001B0D98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77267E" w14:textId="77777777" w:rsidR="001B0D98" w:rsidRPr="005F29A8" w:rsidRDefault="001B0D98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</w:t>
            </w: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00</w:t>
            </w:r>
          </w:p>
        </w:tc>
      </w:tr>
      <w:tr w:rsidR="00655EAF" w:rsidRPr="005F29A8" w14:paraId="0B222E6B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EA076DA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FC6E59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300</w:t>
            </w:r>
          </w:p>
        </w:tc>
      </w:tr>
      <w:tr w:rsidR="00655EAF" w:rsidRPr="005F29A8" w14:paraId="2CB8D0C4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95B696E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E88166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300</w:t>
            </w:r>
          </w:p>
        </w:tc>
      </w:tr>
      <w:tr w:rsidR="00655EAF" w:rsidRPr="005F29A8" w14:paraId="4C658BD4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92DB736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DA7273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300</w:t>
            </w:r>
          </w:p>
        </w:tc>
      </w:tr>
      <w:tr w:rsidR="00655EAF" w:rsidRPr="005F29A8" w14:paraId="2D3A0EAB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6EB22D23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7A91D9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300</w:t>
            </w:r>
          </w:p>
        </w:tc>
      </w:tr>
      <w:tr w:rsidR="00655EAF" w:rsidRPr="005F29A8" w14:paraId="441E5E12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75191FC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5A3E8B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400</w:t>
            </w:r>
          </w:p>
        </w:tc>
      </w:tr>
      <w:tr w:rsidR="00655EAF" w:rsidRPr="005F29A8" w14:paraId="1B93F239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C0BB0E1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78D877F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400</w:t>
            </w:r>
          </w:p>
        </w:tc>
      </w:tr>
      <w:tr w:rsidR="00655EAF" w:rsidRPr="005F29A8" w14:paraId="62201AAD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5C03B71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B52383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400</w:t>
            </w:r>
          </w:p>
        </w:tc>
      </w:tr>
      <w:tr w:rsidR="00655EAF" w:rsidRPr="005F29A8" w14:paraId="0B5ED77A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4AC40A2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383BE6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400</w:t>
            </w:r>
          </w:p>
        </w:tc>
      </w:tr>
      <w:tr w:rsidR="00655EAF" w:rsidRPr="005F29A8" w14:paraId="5C656406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07D0C88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56937F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500</w:t>
            </w:r>
          </w:p>
        </w:tc>
      </w:tr>
      <w:tr w:rsidR="00655EAF" w:rsidRPr="005F29A8" w14:paraId="49D611AE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8BB21CE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广西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0CBDB0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500</w:t>
            </w:r>
          </w:p>
        </w:tc>
      </w:tr>
      <w:tr w:rsidR="00655EAF" w:rsidRPr="005F29A8" w14:paraId="1D6DAA50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4712D15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DB558B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500</w:t>
            </w:r>
          </w:p>
        </w:tc>
      </w:tr>
      <w:tr w:rsidR="00655EAF" w:rsidRPr="005F29A8" w14:paraId="3EC56B2B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32B796F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5DE5DE9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500</w:t>
            </w:r>
          </w:p>
        </w:tc>
      </w:tr>
      <w:tr w:rsidR="00851E8C" w:rsidRPr="005F29A8" w14:paraId="2A295B28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</w:tcPr>
          <w:p w14:paraId="64B9FF8D" w14:textId="6BF7E18F" w:rsidR="00851E8C" w:rsidRPr="005F29A8" w:rsidRDefault="00851E8C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8D9F69" w14:textId="10E85F3C" w:rsidR="00851E8C" w:rsidRPr="005F29A8" w:rsidRDefault="00851E8C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00</w:t>
            </w:r>
          </w:p>
        </w:tc>
      </w:tr>
      <w:tr w:rsidR="00851E8C" w:rsidRPr="005F29A8" w14:paraId="22D36824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</w:tcPr>
          <w:p w14:paraId="58641E31" w14:textId="61AF3FD5" w:rsidR="00851E8C" w:rsidRDefault="00851E8C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E71312" w14:textId="0B5DAC02" w:rsidR="00851E8C" w:rsidRDefault="00851E8C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00</w:t>
            </w:r>
          </w:p>
        </w:tc>
      </w:tr>
      <w:tr w:rsidR="00655EAF" w:rsidRPr="005F29A8" w14:paraId="6D3E6227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6AD1AF3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EFBD50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500</w:t>
            </w:r>
          </w:p>
        </w:tc>
      </w:tr>
      <w:tr w:rsidR="00655EAF" w:rsidRPr="005F29A8" w14:paraId="6E61B27B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0D4865F0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7B4DBA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500</w:t>
            </w:r>
          </w:p>
        </w:tc>
      </w:tr>
      <w:tr w:rsidR="00655EAF" w:rsidRPr="005F29A8" w14:paraId="4D51EFB9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50917B0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DE9048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500</w:t>
            </w:r>
          </w:p>
        </w:tc>
      </w:tr>
      <w:tr w:rsidR="00655EAF" w:rsidRPr="005F29A8" w14:paraId="32955C06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5B6676AE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东北三省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E3CF53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600</w:t>
            </w:r>
          </w:p>
        </w:tc>
      </w:tr>
      <w:tr w:rsidR="00655EAF" w:rsidRPr="005F29A8" w14:paraId="5EEF4358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6F826DA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甘肃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F7366A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600</w:t>
            </w:r>
          </w:p>
        </w:tc>
      </w:tr>
      <w:tr w:rsidR="00655EAF" w:rsidRPr="005F29A8" w14:paraId="5E465916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1BF761B6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6C3551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600</w:t>
            </w:r>
          </w:p>
        </w:tc>
      </w:tr>
      <w:tr w:rsidR="00655EAF" w:rsidRPr="005F29A8" w14:paraId="1B3C2569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BD49A27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2A98FE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600</w:t>
            </w:r>
          </w:p>
        </w:tc>
      </w:tr>
      <w:tr w:rsidR="00655EAF" w:rsidRPr="005F29A8" w14:paraId="64055729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</w:tcPr>
          <w:p w14:paraId="6D73FE84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F7F1D6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600</w:t>
            </w:r>
          </w:p>
        </w:tc>
      </w:tr>
      <w:tr w:rsidR="00655EAF" w:rsidRPr="005F29A8" w14:paraId="30584414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3BEDB77B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A4BFA1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600</w:t>
            </w:r>
          </w:p>
        </w:tc>
      </w:tr>
      <w:tr w:rsidR="00655EAF" w:rsidRPr="005F29A8" w14:paraId="559719E8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45387CC5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1772AD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600</w:t>
            </w:r>
          </w:p>
        </w:tc>
      </w:tr>
      <w:tr w:rsidR="00851E8C" w:rsidRPr="005F29A8" w14:paraId="08EA99FD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</w:tcPr>
          <w:p w14:paraId="0DF5D089" w14:textId="377A2658" w:rsidR="00851E8C" w:rsidRPr="005F29A8" w:rsidRDefault="00851E8C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4DE22D" w14:textId="72B4F8C8" w:rsidR="00851E8C" w:rsidRPr="005F29A8" w:rsidRDefault="00851E8C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00</w:t>
            </w:r>
          </w:p>
        </w:tc>
      </w:tr>
      <w:tr w:rsidR="00851E8C" w:rsidRPr="005F29A8" w14:paraId="54454828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</w:tcPr>
          <w:p w14:paraId="60851070" w14:textId="2C769B91" w:rsidR="00851E8C" w:rsidRPr="005F29A8" w:rsidRDefault="00851E8C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港澳台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D48D80" w14:textId="202CABC4" w:rsidR="00851E8C" w:rsidRPr="005F29A8" w:rsidRDefault="00851E8C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00</w:t>
            </w:r>
          </w:p>
        </w:tc>
      </w:tr>
      <w:tr w:rsidR="00655EAF" w:rsidRPr="005F29A8" w14:paraId="169B7166" w14:textId="77777777" w:rsidTr="00655EAF">
        <w:trPr>
          <w:trHeight w:val="270"/>
          <w:jc w:val="center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14:paraId="20C9C8ED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新疆、西藏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2DF84C" w14:textId="77777777" w:rsidR="00655EAF" w:rsidRPr="005F29A8" w:rsidRDefault="00655EAF" w:rsidP="00655EA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5F29A8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1000</w:t>
            </w:r>
          </w:p>
        </w:tc>
      </w:tr>
    </w:tbl>
    <w:p w14:paraId="645A1E35" w14:textId="77777777" w:rsidR="00171170" w:rsidRPr="00851E8C" w:rsidRDefault="00171170" w:rsidP="0017117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3</w:t>
      </w:r>
      <w:r w:rsidRPr="00851E8C">
        <w:rPr>
          <w:rFonts w:ascii="仿宋" w:eastAsia="仿宋" w:hAnsi="仿宋"/>
          <w:b/>
          <w:sz w:val="28"/>
          <w:szCs w:val="28"/>
        </w:rPr>
        <w:t>.</w:t>
      </w:r>
      <w:r w:rsidRPr="00851E8C">
        <w:rPr>
          <w:rFonts w:hint="eastAsia"/>
          <w:b/>
        </w:rPr>
        <w:t xml:space="preserve"> </w:t>
      </w:r>
      <w:r w:rsidRPr="00851E8C">
        <w:rPr>
          <w:rFonts w:ascii="仿宋" w:eastAsia="仿宋" w:hAnsi="仿宋" w:hint="eastAsia"/>
          <w:b/>
          <w:sz w:val="28"/>
          <w:szCs w:val="28"/>
        </w:rPr>
        <w:t>寒衣补助：</w:t>
      </w:r>
    </w:p>
    <w:p w14:paraId="7045D462" w14:textId="054CC5DD" w:rsidR="00171170" w:rsidRPr="00171170" w:rsidRDefault="00913BB2" w:rsidP="00F801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由医学院学生工作办公室根据20</w:t>
      </w:r>
      <w:r>
        <w:rPr>
          <w:rFonts w:ascii="仿宋" w:eastAsia="仿宋" w:hAnsi="仿宋"/>
          <w:sz w:val="28"/>
          <w:szCs w:val="28"/>
        </w:rPr>
        <w:t>2</w:t>
      </w:r>
      <w:r w:rsidR="00AC7EE7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20</w:t>
      </w:r>
      <w:r w:rsidR="00AC7EE7">
        <w:rPr>
          <w:rFonts w:ascii="仿宋" w:eastAsia="仿宋" w:hAnsi="仿宋"/>
          <w:sz w:val="28"/>
          <w:szCs w:val="28"/>
        </w:rPr>
        <w:t>26</w:t>
      </w:r>
      <w:r w:rsidRPr="0088001E">
        <w:rPr>
          <w:rFonts w:ascii="仿宋" w:eastAsia="仿宋" w:hAnsi="仿宋" w:hint="eastAsia"/>
          <w:sz w:val="28"/>
          <w:szCs w:val="28"/>
        </w:rPr>
        <w:t>学年</w:t>
      </w:r>
      <w:r>
        <w:rPr>
          <w:rFonts w:ascii="仿宋" w:eastAsia="仿宋" w:hAnsi="仿宋" w:hint="eastAsia"/>
          <w:sz w:val="28"/>
          <w:szCs w:val="28"/>
        </w:rPr>
        <w:t>秋冬学期新</w:t>
      </w:r>
      <w:r w:rsidRPr="0088001E">
        <w:rPr>
          <w:rFonts w:ascii="仿宋" w:eastAsia="仿宋" w:hAnsi="仿宋" w:hint="eastAsia"/>
          <w:sz w:val="28"/>
          <w:szCs w:val="28"/>
        </w:rPr>
        <w:t>认定的</w:t>
      </w:r>
      <w:r w:rsidR="0034080A">
        <w:rPr>
          <w:rFonts w:ascii="仿宋" w:eastAsia="仿宋" w:hAnsi="仿宋" w:hint="eastAsia"/>
          <w:sz w:val="28"/>
          <w:szCs w:val="28"/>
        </w:rPr>
        <w:t>学生资助对象</w:t>
      </w:r>
      <w:r w:rsidRPr="0088001E">
        <w:rPr>
          <w:rFonts w:ascii="仿宋" w:eastAsia="仿宋" w:hAnsi="仿宋" w:hint="eastAsia"/>
          <w:sz w:val="28"/>
          <w:szCs w:val="28"/>
        </w:rPr>
        <w:t>等级进行</w:t>
      </w:r>
      <w:r w:rsidR="00CA6B7D">
        <w:rPr>
          <w:rFonts w:ascii="仿宋" w:eastAsia="仿宋" w:hAnsi="仿宋" w:hint="eastAsia"/>
          <w:sz w:val="28"/>
          <w:szCs w:val="28"/>
        </w:rPr>
        <w:t>审核及</w:t>
      </w:r>
      <w:r w:rsidRPr="0088001E">
        <w:rPr>
          <w:rFonts w:ascii="仿宋" w:eastAsia="仿宋" w:hAnsi="仿宋" w:hint="eastAsia"/>
          <w:sz w:val="28"/>
          <w:szCs w:val="28"/>
        </w:rPr>
        <w:t>发放。</w:t>
      </w:r>
    </w:p>
    <w:p w14:paraId="41F19A7A" w14:textId="77777777" w:rsidR="00171170" w:rsidRPr="00851E8C" w:rsidRDefault="00171170" w:rsidP="0017117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1E8C">
        <w:rPr>
          <w:rFonts w:ascii="仿宋" w:eastAsia="仿宋" w:hAnsi="仿宋" w:hint="eastAsia"/>
          <w:b/>
          <w:sz w:val="28"/>
          <w:szCs w:val="28"/>
        </w:rPr>
        <w:t>4</w:t>
      </w:r>
      <w:r w:rsidRPr="00851E8C">
        <w:rPr>
          <w:rFonts w:ascii="仿宋" w:eastAsia="仿宋" w:hAnsi="仿宋"/>
          <w:b/>
          <w:sz w:val="28"/>
          <w:szCs w:val="28"/>
        </w:rPr>
        <w:t>.</w:t>
      </w:r>
      <w:r w:rsidRPr="00851E8C">
        <w:rPr>
          <w:rFonts w:ascii="仿宋" w:eastAsia="仿宋" w:hAnsi="仿宋" w:hint="eastAsia"/>
          <w:b/>
          <w:sz w:val="28"/>
          <w:szCs w:val="28"/>
        </w:rPr>
        <w:t>保险费补助：</w:t>
      </w:r>
    </w:p>
    <w:p w14:paraId="2216E072" w14:textId="7AA1AFE5" w:rsidR="00F8016D" w:rsidRPr="00FB2964" w:rsidRDefault="00913BB2" w:rsidP="00FB29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由医学院学生工作办公室根据20</w:t>
      </w:r>
      <w:r>
        <w:rPr>
          <w:rFonts w:ascii="仿宋" w:eastAsia="仿宋" w:hAnsi="仿宋"/>
          <w:sz w:val="28"/>
          <w:szCs w:val="28"/>
        </w:rPr>
        <w:t>2</w:t>
      </w:r>
      <w:r w:rsidR="00AC7EE7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202</w:t>
      </w:r>
      <w:r w:rsidR="00AC7EE7">
        <w:rPr>
          <w:rFonts w:ascii="仿宋" w:eastAsia="仿宋" w:hAnsi="仿宋"/>
          <w:sz w:val="28"/>
          <w:szCs w:val="28"/>
        </w:rPr>
        <w:t>6</w:t>
      </w:r>
      <w:r w:rsidRPr="0088001E">
        <w:rPr>
          <w:rFonts w:ascii="仿宋" w:eastAsia="仿宋" w:hAnsi="仿宋" w:hint="eastAsia"/>
          <w:sz w:val="28"/>
          <w:szCs w:val="28"/>
        </w:rPr>
        <w:t>学年</w:t>
      </w:r>
      <w:r>
        <w:rPr>
          <w:rFonts w:ascii="仿宋" w:eastAsia="仿宋" w:hAnsi="仿宋" w:hint="eastAsia"/>
          <w:sz w:val="28"/>
          <w:szCs w:val="28"/>
        </w:rPr>
        <w:t>秋冬学期新</w:t>
      </w:r>
      <w:r w:rsidRPr="0088001E">
        <w:rPr>
          <w:rFonts w:ascii="仿宋" w:eastAsia="仿宋" w:hAnsi="仿宋" w:hint="eastAsia"/>
          <w:sz w:val="28"/>
          <w:szCs w:val="28"/>
        </w:rPr>
        <w:t>认定的</w:t>
      </w:r>
      <w:r w:rsidR="0034080A">
        <w:rPr>
          <w:rFonts w:ascii="仿宋" w:eastAsia="仿宋" w:hAnsi="仿宋" w:hint="eastAsia"/>
          <w:sz w:val="28"/>
          <w:szCs w:val="28"/>
        </w:rPr>
        <w:t>学生资助对象</w:t>
      </w:r>
      <w:r w:rsidRPr="0088001E">
        <w:rPr>
          <w:rFonts w:ascii="仿宋" w:eastAsia="仿宋" w:hAnsi="仿宋" w:hint="eastAsia"/>
          <w:sz w:val="28"/>
          <w:szCs w:val="28"/>
        </w:rPr>
        <w:t>等级进行</w:t>
      </w:r>
      <w:r w:rsidR="00CA6B7D">
        <w:rPr>
          <w:rFonts w:ascii="仿宋" w:eastAsia="仿宋" w:hAnsi="仿宋" w:hint="eastAsia"/>
          <w:sz w:val="28"/>
          <w:szCs w:val="28"/>
        </w:rPr>
        <w:t>审核及</w:t>
      </w:r>
      <w:r w:rsidRPr="0088001E">
        <w:rPr>
          <w:rFonts w:ascii="仿宋" w:eastAsia="仿宋" w:hAnsi="仿宋" w:hint="eastAsia"/>
          <w:sz w:val="28"/>
          <w:szCs w:val="28"/>
        </w:rPr>
        <w:t>发放。</w:t>
      </w:r>
    </w:p>
    <w:p w14:paraId="5DCB33B5" w14:textId="7B68CAF3" w:rsidR="0088001E" w:rsidRPr="00FB2964" w:rsidRDefault="0088001E" w:rsidP="00FB29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以上发放标准</w:t>
      </w:r>
      <w:r w:rsidR="00DF3D38">
        <w:rPr>
          <w:rFonts w:ascii="仿宋" w:eastAsia="仿宋" w:hAnsi="仿宋" w:hint="eastAsia"/>
          <w:sz w:val="28"/>
          <w:szCs w:val="28"/>
        </w:rPr>
        <w:t>仅</w:t>
      </w:r>
      <w:r w:rsidRPr="0088001E">
        <w:rPr>
          <w:rFonts w:ascii="仿宋" w:eastAsia="仿宋" w:hAnsi="仿宋" w:hint="eastAsia"/>
          <w:sz w:val="28"/>
          <w:szCs w:val="28"/>
        </w:rPr>
        <w:t>供参考，具体发放金额以实际情况为准，如有表中未涉及地区及其对应补助金额，需经医学院学生工作办公室例会讨论审核</w:t>
      </w:r>
      <w:r w:rsidR="00DF3D38">
        <w:rPr>
          <w:rFonts w:ascii="仿宋" w:eastAsia="仿宋" w:hAnsi="仿宋" w:hint="eastAsia"/>
          <w:sz w:val="28"/>
          <w:szCs w:val="28"/>
        </w:rPr>
        <w:t>后发放</w:t>
      </w:r>
      <w:r w:rsidRPr="0088001E">
        <w:rPr>
          <w:rFonts w:ascii="仿宋" w:eastAsia="仿宋" w:hAnsi="仿宋" w:hint="eastAsia"/>
          <w:sz w:val="28"/>
          <w:szCs w:val="28"/>
        </w:rPr>
        <w:t>。</w:t>
      </w:r>
    </w:p>
    <w:p w14:paraId="578B8610" w14:textId="77777777" w:rsidR="0088001E" w:rsidRPr="0088001E" w:rsidRDefault="0088001E" w:rsidP="0088001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1EA2EF74" w14:textId="77777777" w:rsidR="0088001E" w:rsidRPr="0088001E" w:rsidRDefault="0088001E" w:rsidP="0088001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浙江大学医学院学生工作办公室</w:t>
      </w:r>
    </w:p>
    <w:p w14:paraId="6BC8EE3C" w14:textId="784404E3" w:rsidR="0088001E" w:rsidRPr="0088001E" w:rsidRDefault="0088001E" w:rsidP="0088001E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88001E">
        <w:rPr>
          <w:rFonts w:ascii="仿宋" w:eastAsia="仿宋" w:hAnsi="仿宋" w:hint="eastAsia"/>
          <w:sz w:val="28"/>
          <w:szCs w:val="28"/>
        </w:rPr>
        <w:t>20</w:t>
      </w:r>
      <w:r w:rsidR="0098702C">
        <w:rPr>
          <w:rFonts w:ascii="仿宋" w:eastAsia="仿宋" w:hAnsi="仿宋"/>
          <w:sz w:val="28"/>
          <w:szCs w:val="28"/>
        </w:rPr>
        <w:t>2</w:t>
      </w:r>
      <w:r w:rsidR="00AC7EE7">
        <w:rPr>
          <w:rFonts w:ascii="仿宋" w:eastAsia="仿宋" w:hAnsi="仿宋"/>
          <w:sz w:val="28"/>
          <w:szCs w:val="28"/>
        </w:rPr>
        <w:t>5</w:t>
      </w:r>
      <w:r w:rsidRPr="0088001E">
        <w:rPr>
          <w:rFonts w:ascii="仿宋" w:eastAsia="仿宋" w:hAnsi="仿宋" w:hint="eastAsia"/>
          <w:sz w:val="28"/>
          <w:szCs w:val="28"/>
        </w:rPr>
        <w:t>年1</w:t>
      </w:r>
      <w:r w:rsidR="00B000BB">
        <w:rPr>
          <w:rFonts w:ascii="仿宋" w:eastAsia="仿宋" w:hAnsi="仿宋"/>
          <w:sz w:val="28"/>
          <w:szCs w:val="28"/>
        </w:rPr>
        <w:t>2</w:t>
      </w:r>
      <w:r w:rsidRPr="0088001E">
        <w:rPr>
          <w:rFonts w:ascii="仿宋" w:eastAsia="仿宋" w:hAnsi="仿宋" w:hint="eastAsia"/>
          <w:sz w:val="28"/>
          <w:szCs w:val="28"/>
        </w:rPr>
        <w:t>月</w:t>
      </w:r>
      <w:r w:rsidR="00AC7EE7">
        <w:rPr>
          <w:rFonts w:ascii="仿宋" w:eastAsia="仿宋" w:hAnsi="仿宋"/>
          <w:sz w:val="28"/>
          <w:szCs w:val="28"/>
        </w:rPr>
        <w:t>16</w:t>
      </w:r>
      <w:r w:rsidRPr="0088001E">
        <w:rPr>
          <w:rFonts w:ascii="仿宋" w:eastAsia="仿宋" w:hAnsi="仿宋" w:hint="eastAsia"/>
          <w:sz w:val="28"/>
          <w:szCs w:val="28"/>
        </w:rPr>
        <w:t>日</w:t>
      </w:r>
    </w:p>
    <w:sectPr w:rsidR="0088001E" w:rsidRPr="0088001E" w:rsidSect="00EB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B8D14" w14:textId="77777777" w:rsidR="001E4547" w:rsidRDefault="001E4547" w:rsidP="00876941">
      <w:r>
        <w:separator/>
      </w:r>
    </w:p>
  </w:endnote>
  <w:endnote w:type="continuationSeparator" w:id="0">
    <w:p w14:paraId="5576A29F" w14:textId="77777777" w:rsidR="001E4547" w:rsidRDefault="001E4547" w:rsidP="0087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0AD18" w14:textId="77777777" w:rsidR="001E4547" w:rsidRDefault="001E4547" w:rsidP="00876941">
      <w:r>
        <w:separator/>
      </w:r>
    </w:p>
  </w:footnote>
  <w:footnote w:type="continuationSeparator" w:id="0">
    <w:p w14:paraId="4CA22BCC" w14:textId="77777777" w:rsidR="001E4547" w:rsidRDefault="001E4547" w:rsidP="0087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2A6"/>
    <w:multiLevelType w:val="hybridMultilevel"/>
    <w:tmpl w:val="33E06FCA"/>
    <w:lvl w:ilvl="0" w:tplc="DB0292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C298D"/>
    <w:multiLevelType w:val="hybridMultilevel"/>
    <w:tmpl w:val="D3B09CB4"/>
    <w:lvl w:ilvl="0" w:tplc="5058A704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D1A629D"/>
    <w:multiLevelType w:val="hybridMultilevel"/>
    <w:tmpl w:val="19FA0A80"/>
    <w:lvl w:ilvl="0" w:tplc="663C7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710ACF"/>
    <w:multiLevelType w:val="hybridMultilevel"/>
    <w:tmpl w:val="A7B8E3A6"/>
    <w:lvl w:ilvl="0" w:tplc="389C07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EDA0EC2"/>
    <w:multiLevelType w:val="hybridMultilevel"/>
    <w:tmpl w:val="11704760"/>
    <w:lvl w:ilvl="0" w:tplc="A386E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3AB14FA"/>
    <w:multiLevelType w:val="hybridMultilevel"/>
    <w:tmpl w:val="8070B8DA"/>
    <w:lvl w:ilvl="0" w:tplc="F56CC350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69D7B61"/>
    <w:multiLevelType w:val="hybridMultilevel"/>
    <w:tmpl w:val="7AE2CE28"/>
    <w:lvl w:ilvl="0" w:tplc="77EC24F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D9954B3"/>
    <w:multiLevelType w:val="hybridMultilevel"/>
    <w:tmpl w:val="D40EBE66"/>
    <w:lvl w:ilvl="0" w:tplc="B6A088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FE44F3D"/>
    <w:multiLevelType w:val="hybridMultilevel"/>
    <w:tmpl w:val="E3060B76"/>
    <w:lvl w:ilvl="0" w:tplc="C80E50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F0A687F"/>
    <w:multiLevelType w:val="hybridMultilevel"/>
    <w:tmpl w:val="1AF23A58"/>
    <w:lvl w:ilvl="0" w:tplc="5EC0401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41"/>
    <w:rsid w:val="0007150B"/>
    <w:rsid w:val="00095433"/>
    <w:rsid w:val="0009775E"/>
    <w:rsid w:val="000C3559"/>
    <w:rsid w:val="000D039D"/>
    <w:rsid w:val="000D14B1"/>
    <w:rsid w:val="000D5B20"/>
    <w:rsid w:val="0010736F"/>
    <w:rsid w:val="00145F77"/>
    <w:rsid w:val="00171170"/>
    <w:rsid w:val="001B0D98"/>
    <w:rsid w:val="001E4547"/>
    <w:rsid w:val="001F665D"/>
    <w:rsid w:val="0020450A"/>
    <w:rsid w:val="002F0856"/>
    <w:rsid w:val="0034080A"/>
    <w:rsid w:val="00352279"/>
    <w:rsid w:val="003A3DD9"/>
    <w:rsid w:val="004026D9"/>
    <w:rsid w:val="00454947"/>
    <w:rsid w:val="0049002C"/>
    <w:rsid w:val="00566596"/>
    <w:rsid w:val="005D49B2"/>
    <w:rsid w:val="005F29A8"/>
    <w:rsid w:val="00614626"/>
    <w:rsid w:val="0061664A"/>
    <w:rsid w:val="0064734E"/>
    <w:rsid w:val="00655EAF"/>
    <w:rsid w:val="00695679"/>
    <w:rsid w:val="006B439F"/>
    <w:rsid w:val="00715E1B"/>
    <w:rsid w:val="00733B51"/>
    <w:rsid w:val="007404F9"/>
    <w:rsid w:val="007922EA"/>
    <w:rsid w:val="00851E8C"/>
    <w:rsid w:val="00876941"/>
    <w:rsid w:val="0088001E"/>
    <w:rsid w:val="008964B8"/>
    <w:rsid w:val="00896A8B"/>
    <w:rsid w:val="008B1BAB"/>
    <w:rsid w:val="00900457"/>
    <w:rsid w:val="00913BB2"/>
    <w:rsid w:val="00923566"/>
    <w:rsid w:val="009370E7"/>
    <w:rsid w:val="0098702C"/>
    <w:rsid w:val="00A141ED"/>
    <w:rsid w:val="00AC4CB5"/>
    <w:rsid w:val="00AC5524"/>
    <w:rsid w:val="00AC7077"/>
    <w:rsid w:val="00AC7EE7"/>
    <w:rsid w:val="00AF408E"/>
    <w:rsid w:val="00B000BB"/>
    <w:rsid w:val="00B37383"/>
    <w:rsid w:val="00B43ECB"/>
    <w:rsid w:val="00B648D2"/>
    <w:rsid w:val="00C24499"/>
    <w:rsid w:val="00C341F3"/>
    <w:rsid w:val="00C435E7"/>
    <w:rsid w:val="00CA35CB"/>
    <w:rsid w:val="00CA6B7D"/>
    <w:rsid w:val="00CF0D74"/>
    <w:rsid w:val="00CF5311"/>
    <w:rsid w:val="00D02A1D"/>
    <w:rsid w:val="00D37A3C"/>
    <w:rsid w:val="00D37CE5"/>
    <w:rsid w:val="00D94134"/>
    <w:rsid w:val="00DF3D38"/>
    <w:rsid w:val="00E60FD8"/>
    <w:rsid w:val="00EB45C5"/>
    <w:rsid w:val="00F1529D"/>
    <w:rsid w:val="00F214F6"/>
    <w:rsid w:val="00F33D23"/>
    <w:rsid w:val="00F64FD4"/>
    <w:rsid w:val="00F73753"/>
    <w:rsid w:val="00F8016D"/>
    <w:rsid w:val="00FB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58D5F"/>
  <w15:docId w15:val="{5E24ED82-8629-4E87-9BA7-60520268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9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94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C5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A3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2020-12-03T06:48:00Z</cp:lastPrinted>
  <dcterms:created xsi:type="dcterms:W3CDTF">2022-12-07T10:08:00Z</dcterms:created>
  <dcterms:modified xsi:type="dcterms:W3CDTF">2025-12-16T03:04:00Z</dcterms:modified>
</cp:coreProperties>
</file>